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DE37EE">
            <w:pPr>
              <w:pStyle w:val="Header"/>
              <w:spacing w:line="360" w:lineRule="auto"/>
              <w:ind w:left="-249"/>
            </w:pPr>
            <w:r>
              <w:rPr>
                <w:lang w:val="sr-Cyrl-BA"/>
              </w:rPr>
              <w:t xml:space="preserve">ББрој: </w:t>
            </w:r>
            <w:r w:rsidR="00E24FCF">
              <w:t>404-</w:t>
            </w:r>
            <w:r w:rsidR="00BB512B" w:rsidRPr="00BB512B">
              <w:t>2</w:t>
            </w:r>
            <w:r w:rsidR="00DE37EE">
              <w:t>36</w:t>
            </w:r>
            <w:r w:rsidR="007A231E" w:rsidRPr="00BB512B">
              <w:t>/2</w:t>
            </w:r>
            <w:r w:rsidR="00D8310F" w:rsidRPr="00BB512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E37EE" w:rsidP="0032571E">
            <w:pPr>
              <w:pStyle w:val="Header"/>
              <w:spacing w:line="360" w:lineRule="auto"/>
              <w:ind w:left="-108"/>
              <w:jc w:val="both"/>
              <w:rPr>
                <w:lang w:val="sr-Cyrl-BA"/>
              </w:rPr>
            </w:pPr>
            <w:r>
              <w:t>20</w:t>
            </w:r>
            <w:r w:rsidR="00F73FE5">
              <w:t>.10</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DE37EE"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E37EE">
        <w:rPr>
          <w:rFonts w:eastAsia="Arial Unicode MS"/>
          <w:b/>
          <w:bCs/>
          <w:iCs/>
          <w:color w:val="000000"/>
          <w:kern w:val="1"/>
          <w:sz w:val="28"/>
          <w:szCs w:val="28"/>
          <w:lang w:eastAsia="ar-SA"/>
        </w:rPr>
        <w:t>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73FE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Pr="00BB512B">
        <w:rPr>
          <w:rFonts w:eastAsia="Arial Unicode MS"/>
          <w:kern w:val="1"/>
          <w:lang w:eastAsia="ar-SA"/>
        </w:rPr>
        <w:t>VIII 404-</w:t>
      </w:r>
      <w:r w:rsidR="00091900" w:rsidRPr="00BB512B">
        <w:rPr>
          <w:rFonts w:eastAsia="Arial Unicode MS"/>
          <w:kern w:val="1"/>
          <w:lang w:eastAsia="ar-SA"/>
        </w:rPr>
        <w:t>2</w:t>
      </w:r>
      <w:r w:rsidR="00DE37EE">
        <w:rPr>
          <w:rFonts w:eastAsia="Arial Unicode MS"/>
          <w:kern w:val="1"/>
          <w:lang w:eastAsia="ar-SA"/>
        </w:rPr>
        <w:t>36</w:t>
      </w:r>
      <w:r w:rsidR="00151B54" w:rsidRPr="00BB512B">
        <w:rPr>
          <w:rFonts w:eastAsia="Arial Unicode MS"/>
          <w:kern w:val="1"/>
          <w:lang w:eastAsia="ar-SA"/>
        </w:rPr>
        <w:t>/2</w:t>
      </w:r>
      <w:r w:rsidR="00745AE0" w:rsidRPr="00BB512B">
        <w:rPr>
          <w:rFonts w:eastAsia="Arial Unicode MS"/>
          <w:kern w:val="1"/>
          <w:lang w:eastAsia="ar-SA"/>
        </w:rPr>
        <w:t>1</w:t>
      </w:r>
      <w:r w:rsidRPr="00BB512B">
        <w:rPr>
          <w:rFonts w:eastAsia="Arial Unicode MS"/>
          <w:kern w:val="1"/>
          <w:sz w:val="32"/>
          <w:szCs w:val="32"/>
          <w:lang w:eastAsia="ar-SA"/>
        </w:rPr>
        <w:t xml:space="preserve"> </w:t>
      </w:r>
      <w:r w:rsidRPr="00BB512B">
        <w:rPr>
          <w:rFonts w:eastAsia="Arial Unicode MS"/>
          <w:kern w:val="1"/>
          <w:lang w:val="sr-Cyrl-CS" w:eastAsia="ar-SA"/>
        </w:rPr>
        <w:t xml:space="preserve">од </w:t>
      </w:r>
      <w:r w:rsidR="00DE37EE">
        <w:rPr>
          <w:rFonts w:eastAsia="Arial Unicode MS"/>
          <w:kern w:val="1"/>
          <w:lang w:eastAsia="ar-SA"/>
        </w:rPr>
        <w:t>20</w:t>
      </w:r>
      <w:r w:rsidR="00BB512B" w:rsidRPr="00BB512B">
        <w:rPr>
          <w:rFonts w:eastAsia="Arial Unicode MS"/>
          <w:kern w:val="1"/>
          <w:lang w:eastAsia="ar-SA"/>
        </w:rPr>
        <w:t>.10</w:t>
      </w:r>
      <w:r w:rsidR="00D8310F" w:rsidRPr="00BB512B">
        <w:rPr>
          <w:rFonts w:eastAsia="Arial Unicode MS"/>
          <w:kern w:val="1"/>
          <w:lang w:eastAsia="ar-SA"/>
        </w:rPr>
        <w:t>.2021</w:t>
      </w:r>
      <w:r w:rsidRPr="00BB512B">
        <w:rPr>
          <w:rFonts w:eastAsia="Arial Unicode MS"/>
          <w:kern w:val="1"/>
          <w:lang w:val="sr-Cyrl-CS" w:eastAsia="ar-SA"/>
        </w:rPr>
        <w:t>.</w:t>
      </w:r>
      <w:r w:rsidRPr="00FC65B0">
        <w:rPr>
          <w:rFonts w:eastAsia="Arial Unicode MS"/>
          <w:color w:val="000000"/>
          <w:kern w:val="1"/>
          <w:lang w:val="sr-Cyrl-CS" w:eastAsia="ar-SA"/>
        </w:rPr>
        <w:t xml:space="preserve">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E37EE" w:rsidRDefault="00DE37EE"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Путна инфраструктура у МЗ Севојно</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65AEB" w:rsidP="00044124">
            <w:pPr>
              <w:jc w:val="center"/>
              <w:rPr>
                <w:rFonts w:eastAsia="TimesNewRomanPSMT"/>
                <w:lang w:eastAsia="ar-SA"/>
              </w:rPr>
            </w:pPr>
            <w:r>
              <w:rPr>
                <w:rFonts w:eastAsia="TimesNewRomanPSMT"/>
                <w:lang w:eastAsia="ar-SA"/>
              </w:rPr>
              <w:t>29</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1A70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1A7093">
        <w:rPr>
          <w:rFonts w:eastAsia="TimesNewRomanPSMT"/>
          <w:kern w:val="1"/>
          <w:lang w:val="sr-Cyrl-CS" w:eastAsia="ar-SA"/>
        </w:rPr>
        <w:t>3</w:t>
      </w:r>
      <w:r w:rsidR="00465AEB">
        <w:rPr>
          <w:rFonts w:eastAsia="TimesNewRomanPSMT"/>
          <w:kern w:val="1"/>
          <w:lang w:eastAsia="ar-SA"/>
        </w:rPr>
        <w:t>3</w:t>
      </w:r>
      <w:r w:rsidR="00492D7A" w:rsidRPr="001A7093">
        <w:rPr>
          <w:rFonts w:eastAsia="TimesNewRomanPSMT"/>
          <w:kern w:val="1"/>
          <w:lang w:val="sr-Cyrl-CS" w:eastAsia="ar-SA"/>
        </w:rPr>
        <w:t xml:space="preserve"> стране</w:t>
      </w:r>
      <w:r w:rsidRPr="001A7093">
        <w:rPr>
          <w:rFonts w:eastAsia="TimesNewRomanPSMT"/>
          <w:kern w:val="1"/>
          <w:lang w:val="sr-Cyrl-CS" w:eastAsia="ar-SA"/>
        </w:rPr>
        <w:t>.</w:t>
      </w:r>
    </w:p>
    <w:p w:rsidR="00FC65B0" w:rsidRPr="001A70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sidRPr="00BB512B">
        <w:rPr>
          <w:rFonts w:eastAsia="Arial Unicode MS"/>
          <w:kern w:val="1"/>
          <w:lang w:eastAsia="ar-SA"/>
        </w:rPr>
        <w:t>2</w:t>
      </w:r>
      <w:r w:rsidR="00DE37EE">
        <w:rPr>
          <w:rFonts w:eastAsia="Arial Unicode MS"/>
          <w:kern w:val="1"/>
          <w:lang w:eastAsia="ar-SA"/>
        </w:rPr>
        <w:t>36</w:t>
      </w:r>
      <w:r w:rsidR="00C169FF" w:rsidRPr="00BB512B">
        <w:rPr>
          <w:rFonts w:eastAsia="Arial Unicode MS"/>
          <w:kern w:val="1"/>
          <w:lang w:eastAsia="ar-SA"/>
        </w:rPr>
        <w:t>/2</w:t>
      </w:r>
      <w:r w:rsidR="00D8310F" w:rsidRPr="00BB512B">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E37EE">
        <w:rPr>
          <w:rFonts w:eastAsia="TimesNewRomanPS-BoldMT"/>
          <w:bCs/>
          <w:color w:val="000000"/>
          <w:kern w:val="1"/>
          <w:lang w:val="sr-Cyrl-CS" w:eastAsia="ar-SA"/>
        </w:rPr>
        <w:t>Севојно</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E37EE"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DE37EE">
        <w:rPr>
          <w:rFonts w:eastAsia="Arial Unicode MS"/>
          <w:b/>
          <w:color w:val="000000"/>
          <w:kern w:val="1"/>
          <w:sz w:val="28"/>
          <w:szCs w:val="28"/>
          <w:lang w:eastAsia="ar-SA"/>
        </w:rPr>
        <w:t>СЕВОЈНО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DE37EE">
        <w:rPr>
          <w:noProof/>
        </w:rPr>
        <w:t>Севојно</w:t>
      </w:r>
      <w:r>
        <w:rPr>
          <w:noProof/>
        </w:rPr>
        <w:t xml:space="preserve"> и то:</w:t>
      </w:r>
    </w:p>
    <w:p w:rsidR="00635EDC" w:rsidRPr="00EC6D32" w:rsidRDefault="00385D05" w:rsidP="007E2D0E">
      <w:pPr>
        <w:jc w:val="both"/>
        <w:rPr>
          <w:noProof/>
        </w:rPr>
      </w:pPr>
      <w:r>
        <w:rPr>
          <w:noProof/>
        </w:rPr>
        <w:t>А</w:t>
      </w:r>
      <w:r w:rsidR="00635EDC">
        <w:rPr>
          <w:noProof/>
        </w:rPr>
        <w:t xml:space="preserve">) </w:t>
      </w:r>
      <w:r w:rsidR="00DE37EE">
        <w:rPr>
          <w:noProof/>
        </w:rPr>
        <w:t>Асфалтирање  пута и платоа код гробља Метаљка л≈70м</w:t>
      </w:r>
      <w:r w:rsidR="00DE14F1">
        <w:rPr>
          <w:noProof/>
        </w:rPr>
        <w:t xml:space="preserve">, </w:t>
      </w:r>
    </w:p>
    <w:p w:rsidR="00635EDC" w:rsidRPr="00DE37EE" w:rsidRDefault="00385D05" w:rsidP="007E2D0E">
      <w:pPr>
        <w:jc w:val="both"/>
        <w:rPr>
          <w:noProof/>
        </w:rPr>
      </w:pPr>
      <w:r>
        <w:rPr>
          <w:noProof/>
        </w:rPr>
        <w:t>Б</w:t>
      </w:r>
      <w:r w:rsidR="00635EDC">
        <w:rPr>
          <w:noProof/>
        </w:rPr>
        <w:t xml:space="preserve">) </w:t>
      </w:r>
      <w:r w:rsidR="0000125E">
        <w:rPr>
          <w:noProof/>
        </w:rPr>
        <w:t xml:space="preserve"> </w:t>
      </w:r>
      <w:r w:rsidR="00DE37EE">
        <w:rPr>
          <w:noProof/>
        </w:rPr>
        <w:t>Крак Дунавске л≈190м; ш=2,5м асфалт</w:t>
      </w:r>
    </w:p>
    <w:p w:rsidR="00D8310F" w:rsidRPr="00DE37EE"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BB512B">
        <w:rPr>
          <w:rFonts w:eastAsia="Arial Unicode MS"/>
          <w:kern w:val="1"/>
          <w:lang w:eastAsia="ar-SA"/>
        </w:rPr>
        <w:t>404-</w:t>
      </w:r>
      <w:r w:rsidR="00BD0DAA" w:rsidRPr="00BB512B">
        <w:rPr>
          <w:rFonts w:eastAsia="Arial Unicode MS"/>
          <w:kern w:val="1"/>
          <w:lang w:eastAsia="ar-SA"/>
        </w:rPr>
        <w:t>2</w:t>
      </w:r>
      <w:r w:rsidR="00DE37EE">
        <w:rPr>
          <w:rFonts w:eastAsia="Arial Unicode MS"/>
          <w:kern w:val="1"/>
          <w:lang w:eastAsia="ar-SA"/>
        </w:rPr>
        <w:t>36</w:t>
      </w:r>
      <w:r w:rsidR="007A231E" w:rsidRPr="00BB512B">
        <w:rPr>
          <w:rFonts w:eastAsia="Arial Unicode MS"/>
          <w:kern w:val="1"/>
          <w:lang w:eastAsia="ar-SA"/>
        </w:rPr>
        <w:t>/2</w:t>
      </w:r>
      <w:r w:rsidR="00726598" w:rsidRPr="00BB512B">
        <w:rPr>
          <w:rFonts w:eastAsia="Arial Unicode MS"/>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DE37EE">
        <w:rPr>
          <w:rFonts w:eastAsia="TimesNewRomanPS-BoldMT"/>
          <w:bCs/>
          <w:color w:val="000000"/>
          <w:kern w:val="1"/>
          <w:lang w:val="sr-Cyrl-CS" w:eastAsia="ar-SA"/>
        </w:rPr>
        <w:t>Севојно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BB512B">
        <w:rPr>
          <w:rFonts w:eastAsia="Arial Unicode MS"/>
          <w:kern w:val="1"/>
          <w:lang w:eastAsia="ar-SA"/>
        </w:rPr>
        <w:t>VIII 404-</w:t>
      </w:r>
      <w:r w:rsidR="00BB512B" w:rsidRPr="00BB512B">
        <w:rPr>
          <w:rFonts w:eastAsia="Arial Unicode MS"/>
          <w:kern w:val="1"/>
          <w:lang w:eastAsia="ar-SA"/>
        </w:rPr>
        <w:t>2</w:t>
      </w:r>
      <w:r w:rsidR="00DE37EE">
        <w:rPr>
          <w:rFonts w:eastAsia="Arial Unicode MS"/>
          <w:kern w:val="1"/>
          <w:lang w:eastAsia="ar-SA"/>
        </w:rPr>
        <w:t>36</w:t>
      </w:r>
      <w:r w:rsidRPr="00BB512B">
        <w:rPr>
          <w:rFonts w:eastAsia="Arial Unicode MS"/>
          <w:kern w:val="1"/>
          <w:lang w:eastAsia="ar-SA"/>
        </w:rPr>
        <w:t>/2</w:t>
      </w:r>
      <w:r w:rsidR="00726598" w:rsidRPr="00BB512B">
        <w:rPr>
          <w:rFonts w:eastAsia="Arial Unicode MS"/>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E37EE">
        <w:rPr>
          <w:rFonts w:eastAsia="TimesNewRomanPS-BoldMT"/>
          <w:bCs/>
          <w:color w:val="000000"/>
          <w:kern w:val="1"/>
          <w:lang w:val="sr-Cyrl-CS" w:eastAsia="ar-SA"/>
        </w:rPr>
        <w:t>Севојно</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BD0DAA" w:rsidRDefault="00BD0DAA" w:rsidP="00FC65B0">
      <w:pPr>
        <w:suppressAutoHyphens/>
        <w:spacing w:line="100" w:lineRule="atLeast"/>
        <w:ind w:left="720"/>
        <w:jc w:val="both"/>
        <w:rPr>
          <w:rFonts w:eastAsia="Arial Unicode MS"/>
          <w:color w:val="000000"/>
          <w:kern w:val="1"/>
          <w:lang w:eastAsia="ar-SA"/>
        </w:rPr>
      </w:pPr>
    </w:p>
    <w:p w:rsidR="00BD0DAA" w:rsidRPr="00BD0DAA" w:rsidRDefault="00BD0DAA"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E37EE">
        <w:rPr>
          <w:rFonts w:eastAsia="Arial Unicode MS"/>
          <w:iCs/>
          <w:color w:val="000000"/>
          <w:kern w:val="1"/>
          <w:lang w:val="sr-Cyrl-CS" w:eastAsia="ar-SA"/>
        </w:rPr>
        <w:t>Севојно</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 xml:space="preserve">VIII </w:t>
      </w:r>
      <w:r w:rsidR="001D34A1" w:rsidRPr="00BB512B">
        <w:rPr>
          <w:rFonts w:eastAsia="Arial Unicode MS"/>
          <w:kern w:val="1"/>
          <w:lang w:eastAsia="ar-SA"/>
        </w:rPr>
        <w:t>404-</w:t>
      </w:r>
      <w:r w:rsidR="00BD0DAA" w:rsidRPr="00BB512B">
        <w:rPr>
          <w:rFonts w:eastAsia="Arial Unicode MS"/>
          <w:kern w:val="1"/>
          <w:lang w:eastAsia="ar-SA"/>
        </w:rPr>
        <w:t>2</w:t>
      </w:r>
      <w:r w:rsidR="00DE37EE">
        <w:rPr>
          <w:rFonts w:eastAsia="Arial Unicode MS"/>
          <w:kern w:val="1"/>
          <w:lang w:eastAsia="ar-SA"/>
        </w:rPr>
        <w:t>36</w:t>
      </w:r>
      <w:r w:rsidR="001D34A1" w:rsidRPr="00BB512B">
        <w:rPr>
          <w:rFonts w:eastAsia="Arial Unicode MS"/>
          <w:kern w:val="1"/>
          <w:lang w:eastAsia="ar-SA"/>
        </w:rPr>
        <w:t>/2</w:t>
      </w:r>
      <w:r w:rsidR="00195752" w:rsidRPr="00BB512B">
        <w:rPr>
          <w:rFonts w:eastAsia="Arial Unicode MS"/>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E37EE">
        <w:rPr>
          <w:rFonts w:eastAsia="Arial Unicode MS"/>
          <w:iCs/>
          <w:color w:val="000000"/>
          <w:kern w:val="1"/>
          <w:lang w:val="sr-Cyrl-CS" w:eastAsia="ar-SA"/>
        </w:rPr>
        <w:t>Севојно</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BD0DAA" w:rsidRPr="00FC65B0" w:rsidRDefault="00BD0DAA"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E37EE">
        <w:rPr>
          <w:rFonts w:eastAsia="Arial Unicode MS"/>
          <w:iCs/>
          <w:color w:val="000000"/>
          <w:kern w:val="1"/>
          <w:lang w:val="sr-Cyrl-CS" w:eastAsia="ar-SA"/>
        </w:rPr>
        <w:t>Севојно</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 xml:space="preserve">VIII </w:t>
      </w:r>
      <w:r w:rsidR="002036D9" w:rsidRPr="00281688">
        <w:t>404-</w:t>
      </w:r>
      <w:r w:rsidR="00DE37EE" w:rsidRPr="00281688">
        <w:t>236</w:t>
      </w:r>
      <w:r w:rsidR="002036D9" w:rsidRPr="00281688">
        <w:t>/2</w:t>
      </w:r>
      <w:r w:rsidR="00195752" w:rsidRPr="00281688">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E24488" w:rsidRPr="00E24488" w:rsidRDefault="00E24488"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E37EE">
        <w:rPr>
          <w:rFonts w:eastAsia="Arial Unicode MS"/>
          <w:iCs/>
          <w:color w:val="000000"/>
          <w:kern w:val="1"/>
          <w:lang w:val="sr-Cyrl-CS" w:eastAsia="ar-SA"/>
        </w:rPr>
        <w:t>Севојно</w:t>
      </w:r>
      <w:r w:rsidR="002036D9" w:rsidRPr="00B74A92">
        <w:rPr>
          <w:color w:val="000000"/>
        </w:rPr>
        <w:t xml:space="preserve"> </w:t>
      </w:r>
      <w:r w:rsidR="002036D9" w:rsidRPr="00CF4D29">
        <w:rPr>
          <w:color w:val="000000"/>
        </w:rPr>
        <w:t xml:space="preserve">број  </w:t>
      </w:r>
      <w:r w:rsidR="002036D9">
        <w:rPr>
          <w:color w:val="000000"/>
        </w:rPr>
        <w:t xml:space="preserve">VIII </w:t>
      </w:r>
      <w:r w:rsidR="002036D9" w:rsidRPr="00BB512B">
        <w:t>404-</w:t>
      </w:r>
      <w:r w:rsidR="00BD0DAA" w:rsidRPr="00BB512B">
        <w:t>2</w:t>
      </w:r>
      <w:r w:rsidR="00DE37EE">
        <w:t>36</w:t>
      </w:r>
      <w:r w:rsidR="002036D9" w:rsidRPr="00BB512B">
        <w:t>/2</w:t>
      </w:r>
      <w:r w:rsidR="00195752" w:rsidRPr="00BB512B">
        <w:t>1</w:t>
      </w:r>
      <w:r w:rsidR="002036D9" w:rsidRPr="00BB512B">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E24488" w:rsidRPr="00E24488" w:rsidRDefault="00E24488"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 xml:space="preserve">VIII </w:t>
      </w:r>
      <w:r w:rsidRPr="00BB512B">
        <w:rPr>
          <w:rFonts w:eastAsia="Arial Unicode MS"/>
          <w:kern w:val="1"/>
          <w:lang w:eastAsia="ar-SA"/>
        </w:rPr>
        <w:t>404-</w:t>
      </w:r>
      <w:r w:rsidR="00BB512B" w:rsidRPr="00BB512B">
        <w:rPr>
          <w:rFonts w:eastAsia="Arial Unicode MS"/>
          <w:kern w:val="1"/>
          <w:lang w:eastAsia="ar-SA"/>
        </w:rPr>
        <w:t>2</w:t>
      </w:r>
      <w:r w:rsidR="00DE37EE">
        <w:rPr>
          <w:rFonts w:eastAsia="Arial Unicode MS"/>
          <w:kern w:val="1"/>
          <w:lang w:eastAsia="ar-SA"/>
        </w:rPr>
        <w:t>3</w:t>
      </w:r>
      <w:r w:rsidR="00BB512B" w:rsidRPr="00BB512B">
        <w:rPr>
          <w:rFonts w:eastAsia="Arial Unicode MS"/>
          <w:kern w:val="1"/>
          <w:lang w:eastAsia="ar-SA"/>
        </w:rPr>
        <w:t>6</w:t>
      </w:r>
      <w:r w:rsidR="00195752" w:rsidRPr="00BB512B">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DE37EE">
        <w:rPr>
          <w:rFonts w:eastAsia="Arial Unicode MS"/>
          <w:color w:val="000000"/>
          <w:kern w:val="1"/>
          <w:lang w:eastAsia="ar-SA"/>
        </w:rPr>
        <w:t>Севојно</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AA2FD3" w:rsidRPr="00AA2FD3">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81688" w:rsidRDefault="00281688"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AA2FD3" w:rsidP="00E27140">
      <w:r w:rsidRPr="00AA2FD3">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81688" w:rsidRDefault="00281688"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AA2FD3" w:rsidP="00E27140">
      <w:r w:rsidRPr="00AA2FD3">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81688" w:rsidRDefault="00281688"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AA2FD3" w:rsidP="00E27140">
      <w:pPr>
        <w:suppressAutoHyphens/>
        <w:spacing w:line="100" w:lineRule="atLeast"/>
        <w:rPr>
          <w:rFonts w:eastAsia="Arial Unicode MS"/>
          <w:color w:val="000000"/>
          <w:kern w:val="1"/>
          <w:lang w:eastAsia="ar-SA"/>
        </w:rPr>
      </w:pPr>
      <w:r w:rsidRPr="00AA2FD3">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81688" w:rsidRDefault="00281688"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AA2FD3" w:rsidP="00E27140">
      <w:pPr>
        <w:suppressAutoHyphens/>
        <w:autoSpaceDE w:val="0"/>
        <w:autoSpaceDN w:val="0"/>
        <w:adjustRightInd w:val="0"/>
        <w:spacing w:before="9" w:line="240" w:lineRule="atLeast"/>
        <w:rPr>
          <w:rFonts w:eastAsia="Arial Unicode MS"/>
          <w:i/>
          <w:color w:val="000000"/>
          <w:kern w:val="1"/>
          <w:lang w:val="sr-Cyrl-CS" w:eastAsia="ar-SA"/>
        </w:rPr>
      </w:pPr>
      <w:r w:rsidRPr="00AA2FD3">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81688" w:rsidRPr="00F30C3A" w:rsidRDefault="00281688"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 xml:space="preserve">VIII </w:t>
      </w:r>
      <w:r w:rsidRPr="00BB512B">
        <w:rPr>
          <w:rFonts w:eastAsia="Arial Unicode MS"/>
          <w:kern w:val="1"/>
          <w:lang w:eastAsia="ar-SA"/>
        </w:rPr>
        <w:t>404-</w:t>
      </w:r>
      <w:r w:rsidR="00BD0DAA" w:rsidRPr="00BB512B">
        <w:rPr>
          <w:rFonts w:eastAsia="Arial Unicode MS"/>
          <w:kern w:val="1"/>
          <w:lang w:eastAsia="ar-SA"/>
        </w:rPr>
        <w:t>2</w:t>
      </w:r>
      <w:r w:rsidR="0013312B">
        <w:rPr>
          <w:rFonts w:eastAsia="Arial Unicode MS"/>
          <w:kern w:val="1"/>
          <w:lang w:eastAsia="ar-SA"/>
        </w:rPr>
        <w:t>3</w:t>
      </w:r>
      <w:r w:rsidR="00BB512B" w:rsidRPr="00BB512B">
        <w:rPr>
          <w:rFonts w:eastAsia="Arial Unicode MS"/>
          <w:kern w:val="1"/>
          <w:lang w:eastAsia="ar-SA"/>
        </w:rPr>
        <w:t>6</w:t>
      </w:r>
      <w:r w:rsidRPr="00BB512B">
        <w:rPr>
          <w:rFonts w:eastAsia="Arial Unicode MS"/>
          <w:kern w:val="1"/>
          <w:lang w:eastAsia="ar-SA"/>
        </w:rPr>
        <w:t>/</w:t>
      </w:r>
      <w:r w:rsidR="00195752" w:rsidRPr="00BB512B">
        <w:rPr>
          <w:rFonts w:eastAsia="Arial Unicode MS"/>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13312B">
        <w:rPr>
          <w:rFonts w:eastAsia="Arial Unicode MS"/>
          <w:iCs/>
          <w:color w:val="000000"/>
          <w:kern w:val="1"/>
          <w:lang w:val="sr-Cyrl-CS" w:eastAsia="ar-SA"/>
        </w:rPr>
        <w:t>Севојно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AA2FD3" w:rsidP="00E27140">
      <w:pPr>
        <w:suppressAutoHyphens/>
        <w:spacing w:line="240" w:lineRule="atLeast"/>
        <w:rPr>
          <w:rFonts w:eastAsia="Arial Unicode MS"/>
          <w:color w:val="000000"/>
          <w:kern w:val="1"/>
          <w:lang w:val="sr-Cyrl-CS" w:eastAsia="ar-SA"/>
        </w:rPr>
      </w:pPr>
      <w:r w:rsidRPr="00AA2FD3">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81688" w:rsidRPr="00E23D15" w:rsidRDefault="00281688"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81688" w:rsidRPr="00E23D15" w:rsidRDefault="00281688"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281688" w:rsidRDefault="00281688" w:rsidP="00FC65B0">
      <w:pPr>
        <w:suppressAutoHyphens/>
        <w:spacing w:line="100" w:lineRule="atLeast"/>
        <w:jc w:val="both"/>
        <w:rPr>
          <w:rFonts w:eastAsia="Arial Unicode MS"/>
          <w:i/>
          <w:iCs/>
          <w:color w:val="000000"/>
          <w:kern w:val="1"/>
          <w:lang w:val="sr-Cyrl-CS" w:eastAsia="ar-SA"/>
        </w:rPr>
      </w:pPr>
    </w:p>
    <w:p w:rsidR="00281688" w:rsidRDefault="00281688"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13312B" w:rsidRDefault="00ED5E2D" w:rsidP="00AB4E18">
      <w:pPr>
        <w:tabs>
          <w:tab w:val="left" w:pos="1350"/>
        </w:tabs>
        <w:spacing w:after="120"/>
        <w:jc w:val="center"/>
        <w:rPr>
          <w:b/>
          <w:w w:val="103"/>
        </w:rPr>
      </w:pPr>
      <w:r>
        <w:rPr>
          <w:b/>
          <w:w w:val="103"/>
        </w:rPr>
        <w:t xml:space="preserve">ПУТНОЈ ИНФРАСТРУКТУРИ У МЗ </w:t>
      </w:r>
      <w:r w:rsidR="0013312B">
        <w:rPr>
          <w:b/>
          <w:w w:val="103"/>
        </w:rPr>
        <w:t>СЕВОЈНО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w:t>
      </w:r>
      <w:r w:rsidRPr="00BB512B">
        <w:rPr>
          <w:lang w:val="sr-Cyrl-CS"/>
        </w:rPr>
        <w:t>4-</w:t>
      </w:r>
      <w:r w:rsidR="00BD0DAA" w:rsidRPr="00BB512B">
        <w:rPr>
          <w:lang w:val="sr-Cyrl-CS"/>
        </w:rPr>
        <w:t>2</w:t>
      </w:r>
      <w:r w:rsidR="0013312B">
        <w:rPr>
          <w:lang w:val="sr-Cyrl-CS"/>
        </w:rPr>
        <w:t>3</w:t>
      </w:r>
      <w:r w:rsidR="00BB512B" w:rsidRPr="00BB512B">
        <w:t>6</w:t>
      </w:r>
      <w:r w:rsidR="00195752" w:rsidRPr="00BB512B">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w:t>
      </w:r>
      <w:r w:rsidRPr="00BB512B">
        <w:rPr>
          <w:lang w:val="sr-Cyrl-CS"/>
        </w:rPr>
        <w:t>404-</w:t>
      </w:r>
      <w:r w:rsidR="00BD0DAA" w:rsidRPr="00BB512B">
        <w:rPr>
          <w:lang w:val="sr-Cyrl-CS"/>
        </w:rPr>
        <w:t>2</w:t>
      </w:r>
      <w:r w:rsidR="0013312B">
        <w:rPr>
          <w:lang w:val="sr-Cyrl-CS"/>
        </w:rPr>
        <w:t>3</w:t>
      </w:r>
      <w:r w:rsidR="00BB512B" w:rsidRPr="00BB512B">
        <w:t>6</w:t>
      </w:r>
      <w:r w:rsidR="00195752" w:rsidRPr="00BB512B">
        <w:rPr>
          <w:lang w:val="sr-Cyrl-CS"/>
        </w:rPr>
        <w:t>/21</w:t>
      </w:r>
      <w:r w:rsidRPr="0088099B">
        <w:rPr>
          <w:color w:val="FF0000"/>
          <w:lang w:val="sr-Cyrl-CS"/>
        </w:rPr>
        <w:t xml:space="preserve"> </w:t>
      </w:r>
      <w:r w:rsidRPr="0088099B">
        <w:rPr>
          <w:color w:val="FF0000"/>
          <w:spacing w:val="-1"/>
        </w:rPr>
        <w:t xml:space="preserve"> </w:t>
      </w:r>
      <w:r w:rsidRPr="00AB4E18">
        <w:rPr>
          <w:b/>
          <w:spacing w:val="-1"/>
          <w:lang w:val="sr-Cyrl-CS"/>
        </w:rPr>
        <w:t>„</w:t>
      </w:r>
      <w:r w:rsidR="00ED5E2D">
        <w:rPr>
          <w:b/>
          <w:spacing w:val="-1"/>
        </w:rPr>
        <w:t xml:space="preserve">Путна инфраструктура у МЗ </w:t>
      </w:r>
      <w:r w:rsidR="0013312B">
        <w:rPr>
          <w:b/>
          <w:spacing w:val="-1"/>
        </w:rPr>
        <w:t>Севојно</w:t>
      </w:r>
      <w:r w:rsidR="00EA6E91">
        <w:rPr>
          <w:b/>
          <w:spacing w:val="-1"/>
          <w:lang w:val="sr-Cyrl-CS"/>
        </w:rPr>
        <w:t>“.</w:t>
      </w:r>
    </w:p>
    <w:p w:rsidR="0013312B" w:rsidRDefault="0013312B" w:rsidP="00AB4E18">
      <w:pPr>
        <w:tabs>
          <w:tab w:val="left" w:pos="1350"/>
        </w:tabs>
        <w:spacing w:before="3" w:after="120"/>
        <w:jc w:val="both"/>
        <w:rPr>
          <w:b/>
          <w:spacing w:val="-1"/>
          <w:lang w:val="sr-Cyrl-CS"/>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AA2FD3" w:rsidP="00CE45AA">
      <w:pPr>
        <w:tabs>
          <w:tab w:val="left" w:pos="1350"/>
        </w:tabs>
        <w:jc w:val="both"/>
        <w:rPr>
          <w:spacing w:val="36"/>
        </w:rPr>
      </w:pPr>
      <w:r w:rsidRPr="00AA2FD3">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13312B">
        <w:rPr>
          <w:lang w:val="ru-RU"/>
        </w:rPr>
        <w:t>Севојно</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 xml:space="preserve">набавку, </w:t>
      </w:r>
      <w:r w:rsidR="0088099B">
        <w:rPr>
          <w:w w:val="103"/>
          <w:lang w:val="sr-Cyrl-CS"/>
        </w:rPr>
        <w:t>транспорт</w:t>
      </w:r>
      <w:r w:rsidR="00792CA4" w:rsidRPr="00EB1FD7">
        <w:rPr>
          <w:w w:val="103"/>
          <w:lang w:val="sr-Cyrl-CS"/>
        </w:rPr>
        <w:t xml:space="preserve"> и уградњу </w:t>
      </w:r>
      <w:r w:rsidR="0088099B">
        <w:rPr>
          <w:w w:val="103"/>
          <w:lang w:val="sr-Cyrl-CS"/>
        </w:rPr>
        <w:t xml:space="preserve">камене јаловине, израду постељице местимично на оштећеним деловима пута, набавку, транспорт и уградњу дробљеног каменог агрегата, </w:t>
      </w:r>
      <w:r w:rsidR="0013312B">
        <w:rPr>
          <w:w w:val="103"/>
          <w:lang w:val="sr-Cyrl-CS"/>
        </w:rPr>
        <w:t xml:space="preserve">израда асфалтног застора </w:t>
      </w:r>
      <w:r w:rsidR="001F066A">
        <w:rPr>
          <w:w w:val="103"/>
          <w:lang w:val="sr-Cyrl-CS"/>
        </w:rPr>
        <w:t>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385D05" w:rsidP="003450DD">
      <w:pPr>
        <w:tabs>
          <w:tab w:val="left" w:pos="0"/>
        </w:tabs>
        <w:spacing w:after="120"/>
        <w:ind w:left="284"/>
        <w:jc w:val="both"/>
      </w:pPr>
      <w:r>
        <w:rPr>
          <w:b/>
        </w:rPr>
        <w:lastRenderedPageBreak/>
        <w:t>A</w:t>
      </w:r>
      <w:r w:rsidR="003450DD">
        <w:rPr>
          <w:b/>
        </w:rPr>
        <w:t xml:space="preserve">) </w:t>
      </w:r>
      <w:r w:rsidR="0013312B">
        <w:rPr>
          <w:b/>
        </w:rPr>
        <w:t>Асфалтирање пута и платоа код гробља Метаљка</w:t>
      </w:r>
      <w:r w:rsidR="00BD0DAA">
        <w:rPr>
          <w:b/>
        </w:rPr>
        <w:t xml:space="preserve"> </w:t>
      </w:r>
      <w:r w:rsidR="0013312B">
        <w:rPr>
          <w:b/>
        </w:rPr>
        <w:t>л≈70м</w:t>
      </w:r>
      <w:r w:rsidR="00EA7610">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Pr="000209D3" w:rsidRDefault="00385D05" w:rsidP="003450DD">
      <w:pPr>
        <w:tabs>
          <w:tab w:val="left" w:pos="284"/>
        </w:tabs>
        <w:spacing w:after="120"/>
        <w:ind w:left="284"/>
        <w:jc w:val="both"/>
      </w:pPr>
      <w:r>
        <w:rPr>
          <w:b/>
        </w:rPr>
        <w:t>Б</w:t>
      </w:r>
      <w:r w:rsidR="003450DD">
        <w:rPr>
          <w:b/>
        </w:rPr>
        <w:t xml:space="preserve">) </w:t>
      </w:r>
      <w:r w:rsidR="0013312B">
        <w:rPr>
          <w:b/>
        </w:rPr>
        <w:t>Крак Дунавске л≈190м; ш=</w:t>
      </w:r>
      <w:proofErr w:type="gramStart"/>
      <w:r w:rsidR="0013312B">
        <w:rPr>
          <w:b/>
        </w:rPr>
        <w:t>2,5м</w:t>
      </w:r>
      <w:r w:rsidR="00E24488">
        <w:rPr>
          <w:b/>
        </w:rPr>
        <w:t xml:space="preserve"> </w:t>
      </w:r>
      <w:r w:rsidR="003450DD" w:rsidRPr="0072753D">
        <w:t xml:space="preserve"> вредност</w:t>
      </w:r>
      <w:proofErr w:type="gramEnd"/>
      <w:r w:rsidR="003450DD" w:rsidRPr="0072753D">
        <w:t xml:space="preserve"> уговорених радова износ</w:t>
      </w:r>
      <w:r w:rsidR="003450DD">
        <w:t>и _______________ динара без пдв-а,</w:t>
      </w:r>
      <w:r w:rsidR="003450DD" w:rsidRPr="0072753D">
        <w:t xml:space="preserve"> односно ___________</w:t>
      </w:r>
      <w:r w:rsidR="003450DD">
        <w:t>_____ динара</w:t>
      </w:r>
      <w:r w:rsidR="000209D3">
        <w:t xml:space="preserve">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0209D3" w:rsidRDefault="000209D3" w:rsidP="00AC4C22">
      <w:pPr>
        <w:shd w:val="clear" w:color="auto" w:fill="FFFFFF"/>
        <w:tabs>
          <w:tab w:val="left" w:pos="1350"/>
        </w:tabs>
        <w:jc w:val="center"/>
        <w:rPr>
          <w:b/>
          <w:lang w:val="ru-RU"/>
        </w:rPr>
      </w:pPr>
    </w:p>
    <w:p w:rsidR="00BD0DAA" w:rsidRDefault="00BD0DAA"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0209D3" w:rsidRDefault="00AC4C22" w:rsidP="000209D3">
      <w:pPr>
        <w:shd w:val="clear" w:color="auto" w:fill="FFFFFF"/>
        <w:jc w:val="center"/>
        <w:rPr>
          <w:b/>
        </w:rPr>
      </w:pPr>
      <w:r w:rsidRPr="00E80228">
        <w:rPr>
          <w:b/>
        </w:rPr>
        <w:lastRenderedPageBreak/>
        <w:t>Средства финансијског обезбеђења</w:t>
      </w: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lastRenderedPageBreak/>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0209D3" w:rsidRPr="000209D3" w:rsidRDefault="000209D3"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proofErr w:type="gramStart"/>
      <w:r w:rsidRPr="00AC4C22">
        <w:rPr>
          <w:b/>
        </w:rPr>
        <w:lastRenderedPageBreak/>
        <w:t xml:space="preserve">Члан </w:t>
      </w:r>
      <w:r w:rsidR="00B123DB">
        <w:rPr>
          <w:b/>
        </w:rPr>
        <w:t>28</w:t>
      </w:r>
      <w:r w:rsidRPr="00AC4C22">
        <w:rPr>
          <w:b/>
        </w:rPr>
        <w:t>.</w:t>
      </w:r>
      <w:proofErr w:type="gramEnd"/>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034CD1" w:rsidRPr="00034CD1" w:rsidRDefault="00034CD1"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274CF6" w:rsidRPr="007D5546" w:rsidRDefault="00274CF6"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E50902" w:rsidRDefault="00E50902" w:rsidP="00FC65B0">
      <w:pPr>
        <w:suppressAutoHyphens/>
        <w:spacing w:line="100" w:lineRule="atLeast"/>
        <w:jc w:val="right"/>
        <w:rPr>
          <w:b/>
          <w:bCs/>
          <w:color w:val="000000"/>
          <w:kern w:val="1"/>
          <w:lang w:eastAsia="ar-SA"/>
        </w:rPr>
      </w:pPr>
    </w:p>
    <w:p w:rsidR="00034CD1"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034CD1" w:rsidRDefault="00034CD1" w:rsidP="00FC65B0">
      <w:pPr>
        <w:suppressAutoHyphens/>
        <w:spacing w:line="100" w:lineRule="atLeast"/>
        <w:jc w:val="right"/>
        <w:rPr>
          <w:b/>
          <w:bCs/>
          <w:color w:val="000000"/>
          <w:kern w:val="1"/>
          <w:lang w:eastAsia="ar-SA"/>
        </w:rPr>
      </w:pPr>
    </w:p>
    <w:p w:rsidR="00034CD1" w:rsidRPr="00034CD1" w:rsidRDefault="00034CD1" w:rsidP="00FC65B0">
      <w:pPr>
        <w:suppressAutoHyphens/>
        <w:spacing w:line="100" w:lineRule="atLeast"/>
        <w:jc w:val="right"/>
        <w:rPr>
          <w:b/>
          <w:bCs/>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672" w:type="dxa"/>
        <w:tblLayout w:type="fixed"/>
        <w:tblCellMar>
          <w:left w:w="30" w:type="dxa"/>
          <w:right w:w="30" w:type="dxa"/>
        </w:tblCellMar>
        <w:tblLook w:val="0000"/>
      </w:tblPr>
      <w:tblGrid>
        <w:gridCol w:w="790"/>
        <w:gridCol w:w="3832"/>
        <w:gridCol w:w="1121"/>
        <w:gridCol w:w="1183"/>
        <w:gridCol w:w="1011"/>
        <w:gridCol w:w="193"/>
        <w:gridCol w:w="1530"/>
        <w:gridCol w:w="12"/>
      </w:tblGrid>
      <w:tr w:rsidR="007D5546" w:rsidRPr="00EC1222" w:rsidTr="00AB5582">
        <w:trPr>
          <w:gridAfter w:val="1"/>
          <w:wAfter w:w="12" w:type="dxa"/>
          <w:trHeight w:val="1003"/>
        </w:trPr>
        <w:tc>
          <w:tcPr>
            <w:tcW w:w="9660" w:type="dxa"/>
            <w:gridSpan w:val="7"/>
            <w:vAlign w:val="center"/>
          </w:tcPr>
          <w:p w:rsidR="007D5546" w:rsidRPr="00107099" w:rsidRDefault="007F0D75" w:rsidP="00EF28E4">
            <w:pPr>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Радови на путној</w:t>
            </w:r>
            <w:r w:rsidR="007D5546" w:rsidRPr="007D5546">
              <w:rPr>
                <w:rFonts w:ascii="Arial" w:hAnsi="Arial" w:cs="Arial"/>
                <w:bCs/>
                <w:color w:val="000000"/>
                <w:sz w:val="32"/>
                <w:szCs w:val="32"/>
              </w:rPr>
              <w:t xml:space="preserve"> </w:t>
            </w:r>
            <w:r>
              <w:rPr>
                <w:rFonts w:ascii="Arial" w:hAnsi="Arial" w:cs="Arial"/>
                <w:bCs/>
                <w:color w:val="000000"/>
                <w:sz w:val="32"/>
                <w:szCs w:val="32"/>
              </w:rPr>
              <w:t>инфраструктури у</w:t>
            </w:r>
            <w:r w:rsidR="007D5546" w:rsidRPr="007D5546">
              <w:rPr>
                <w:rFonts w:ascii="Arial" w:hAnsi="Arial" w:cs="Arial"/>
                <w:bCs/>
                <w:color w:val="000000"/>
                <w:sz w:val="32"/>
                <w:szCs w:val="32"/>
              </w:rPr>
              <w:t xml:space="preserve"> </w:t>
            </w:r>
            <w:r w:rsidR="007D5546" w:rsidRPr="00EC1222">
              <w:rPr>
                <w:rFonts w:ascii="Arial" w:hAnsi="Arial" w:cs="Arial"/>
                <w:bCs/>
                <w:color w:val="000000"/>
                <w:sz w:val="32"/>
                <w:szCs w:val="32"/>
              </w:rPr>
              <w:t xml:space="preserve">МЗ. </w:t>
            </w:r>
            <w:r w:rsidR="00107099">
              <w:rPr>
                <w:rFonts w:ascii="Arial" w:hAnsi="Arial" w:cs="Arial"/>
                <w:bCs/>
                <w:color w:val="000000"/>
                <w:sz w:val="32"/>
                <w:szCs w:val="32"/>
              </w:rPr>
              <w:t>Севојно</w:t>
            </w:r>
          </w:p>
          <w:p w:rsidR="007D5546" w:rsidRPr="00EC1222" w:rsidRDefault="007F0D75" w:rsidP="00107099">
            <w:pPr>
              <w:autoSpaceDE w:val="0"/>
              <w:autoSpaceDN w:val="0"/>
              <w:adjustRightInd w:val="0"/>
              <w:jc w:val="center"/>
              <w:rPr>
                <w:rFonts w:ascii="Arial" w:hAnsi="Arial" w:cs="Arial"/>
                <w:b/>
                <w:color w:val="000000"/>
                <w:sz w:val="20"/>
                <w:szCs w:val="20"/>
              </w:rPr>
            </w:pPr>
            <w:r w:rsidRPr="00615765">
              <w:rPr>
                <w:rFonts w:ascii="Arial" w:hAnsi="Arial" w:cs="Arial"/>
                <w:b/>
                <w:color w:val="000000"/>
                <w:sz w:val="20"/>
                <w:szCs w:val="20"/>
              </w:rPr>
              <w:t xml:space="preserve">Број набавке </w:t>
            </w:r>
            <w:r w:rsidR="00BB512B" w:rsidRPr="00BB512B">
              <w:rPr>
                <w:rFonts w:ascii="Arial" w:hAnsi="Arial" w:cs="Arial"/>
                <w:b/>
                <w:sz w:val="20"/>
                <w:szCs w:val="20"/>
              </w:rPr>
              <w:t>VIII 404-2</w:t>
            </w:r>
            <w:r w:rsidR="00107099">
              <w:rPr>
                <w:rFonts w:ascii="Arial" w:hAnsi="Arial" w:cs="Arial"/>
                <w:b/>
                <w:sz w:val="20"/>
                <w:szCs w:val="20"/>
              </w:rPr>
              <w:t>36</w:t>
            </w:r>
            <w:r w:rsidR="00615765" w:rsidRPr="00BB512B">
              <w:rPr>
                <w:rFonts w:ascii="Arial" w:hAnsi="Arial" w:cs="Arial"/>
                <w:b/>
                <w:sz w:val="20"/>
                <w:szCs w:val="20"/>
              </w:rPr>
              <w:t>/2021</w:t>
            </w:r>
          </w:p>
        </w:tc>
      </w:tr>
      <w:tr w:rsidR="00AB5582" w:rsidRPr="00EC1222" w:rsidTr="007F1809">
        <w:trPr>
          <w:gridAfter w:val="1"/>
          <w:wAfter w:w="12" w:type="dxa"/>
          <w:trHeight w:val="445"/>
        </w:trPr>
        <w:tc>
          <w:tcPr>
            <w:tcW w:w="9660" w:type="dxa"/>
            <w:gridSpan w:val="7"/>
            <w:vAlign w:val="center"/>
          </w:tcPr>
          <w:p w:rsidR="00AB5582" w:rsidRPr="00034CD1" w:rsidRDefault="00AB5582" w:rsidP="00EF28E4">
            <w:pPr>
              <w:autoSpaceDE w:val="0"/>
              <w:autoSpaceDN w:val="0"/>
              <w:adjustRightInd w:val="0"/>
              <w:jc w:val="center"/>
              <w:rPr>
                <w:rFonts w:ascii="Arial" w:hAnsi="Arial" w:cs="Arial"/>
                <w:bCs/>
                <w:color w:val="000000"/>
                <w:sz w:val="32"/>
                <w:szCs w:val="32"/>
              </w:rPr>
            </w:pPr>
          </w:p>
        </w:tc>
      </w:tr>
      <w:tr w:rsidR="007D5546" w:rsidRPr="00EC1222" w:rsidTr="007F1809">
        <w:trPr>
          <w:gridAfter w:val="1"/>
          <w:wAfter w:w="12" w:type="dxa"/>
          <w:trHeight w:val="670"/>
        </w:trPr>
        <w:tc>
          <w:tcPr>
            <w:tcW w:w="9660" w:type="dxa"/>
            <w:gridSpan w:val="7"/>
          </w:tcPr>
          <w:p w:rsidR="007D5546" w:rsidRPr="00107099" w:rsidRDefault="007D5546" w:rsidP="007F0D7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 xml:space="preserve">А.  </w:t>
            </w:r>
            <w:r w:rsidR="00107099">
              <w:rPr>
                <w:rFonts w:ascii="Arial" w:hAnsi="Arial" w:cs="Arial"/>
                <w:b/>
                <w:bCs/>
                <w:color w:val="000000"/>
                <w:sz w:val="20"/>
                <w:szCs w:val="20"/>
              </w:rPr>
              <w:t>Асфалтирање пута и платоа код гробља Метаљка</w:t>
            </w:r>
            <w:r w:rsidR="00E50902">
              <w:rPr>
                <w:rFonts w:ascii="Arial" w:hAnsi="Arial" w:cs="Arial"/>
                <w:b/>
                <w:bCs/>
                <w:color w:val="000000"/>
                <w:sz w:val="20"/>
                <w:szCs w:val="20"/>
              </w:rPr>
              <w:t xml:space="preserve"> л≈70м</w:t>
            </w:r>
          </w:p>
          <w:p w:rsidR="00EF28E4" w:rsidRPr="00E50902" w:rsidRDefault="00EF28E4" w:rsidP="00F73FE5">
            <w:pPr>
              <w:autoSpaceDE w:val="0"/>
              <w:autoSpaceDN w:val="0"/>
              <w:adjustRightInd w:val="0"/>
              <w:rPr>
                <w:rFonts w:ascii="Arial" w:hAnsi="Arial" w:cs="Arial"/>
                <w:b/>
                <w:bCs/>
                <w:color w:val="000000"/>
                <w:sz w:val="20"/>
                <w:szCs w:val="20"/>
              </w:rPr>
            </w:pPr>
          </w:p>
          <w:p w:rsidR="00EF28E4" w:rsidRPr="00EC1222" w:rsidRDefault="00EF28E4" w:rsidP="00F73FE5">
            <w:pPr>
              <w:autoSpaceDE w:val="0"/>
              <w:autoSpaceDN w:val="0"/>
              <w:adjustRightInd w:val="0"/>
              <w:rPr>
                <w:rFonts w:ascii="Arial" w:hAnsi="Arial" w:cs="Arial"/>
                <w:color w:val="000000"/>
                <w:sz w:val="20"/>
                <w:szCs w:val="20"/>
              </w:rPr>
            </w:pPr>
          </w:p>
        </w:tc>
      </w:tr>
      <w:tr w:rsidR="007D5546" w:rsidRPr="00EC1222" w:rsidTr="00AB5582">
        <w:trPr>
          <w:trHeight w:val="6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6" w:space="0" w:color="auto"/>
              <w:left w:val="single" w:sz="6" w:space="0" w:color="auto"/>
              <w:bottom w:val="single" w:sz="6" w:space="0" w:color="auto"/>
              <w:right w:val="single" w:sz="6" w:space="0" w:color="auto"/>
            </w:tcBorders>
          </w:tcPr>
          <w:p w:rsidR="007D5546"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p w:rsidR="00EF28E4" w:rsidRDefault="00EF28E4" w:rsidP="00F73FE5">
            <w:pPr>
              <w:autoSpaceDE w:val="0"/>
              <w:autoSpaceDN w:val="0"/>
              <w:adjustRightInd w:val="0"/>
              <w:jc w:val="center"/>
              <w:rPr>
                <w:rFonts w:ascii="Arial" w:hAnsi="Arial" w:cs="Arial"/>
                <w:b/>
                <w:bCs/>
                <w:color w:val="000000"/>
                <w:sz w:val="20"/>
                <w:szCs w:val="20"/>
              </w:rPr>
            </w:pPr>
          </w:p>
          <w:p w:rsidR="00EF28E4" w:rsidRPr="00EC1222" w:rsidRDefault="00EF28E4" w:rsidP="00F73FE5">
            <w:pPr>
              <w:autoSpaceDE w:val="0"/>
              <w:autoSpaceDN w:val="0"/>
              <w:adjustRightInd w:val="0"/>
              <w:jc w:val="center"/>
              <w:rPr>
                <w:rFonts w:ascii="Arial" w:hAnsi="Arial" w:cs="Arial"/>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14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1557E8" w:rsidRDefault="007D5546" w:rsidP="001557E8">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001557E8">
              <w:rPr>
                <w:rFonts w:ascii="Arial" w:hAnsi="Arial" w:cs="Arial"/>
                <w:color w:val="000000"/>
                <w:sz w:val="20"/>
                <w:szCs w:val="20"/>
              </w:rPr>
              <w:t xml:space="preserve">         </w:t>
            </w:r>
            <w:r w:rsidRPr="00EC1222">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27A6F" w:rsidRDefault="00107099"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7</w:t>
            </w:r>
            <w:r w:rsidR="00E27A6F">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524"/>
        </w:trPr>
        <w:tc>
          <w:tcPr>
            <w:tcW w:w="790" w:type="dxa"/>
            <w:tcBorders>
              <w:top w:val="single" w:sz="6" w:space="0" w:color="auto"/>
              <w:left w:val="single" w:sz="6" w:space="0" w:color="auto"/>
              <w:bottom w:val="single" w:sz="6" w:space="0" w:color="auto"/>
              <w:right w:val="single" w:sz="6" w:space="0" w:color="auto"/>
            </w:tcBorders>
          </w:tcPr>
          <w:p w:rsidR="007D5546" w:rsidRPr="00107099" w:rsidRDefault="00107099"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rPr>
                <w:rFonts w:ascii="Arial" w:hAnsi="Arial" w:cs="Arial"/>
                <w:color w:val="000000"/>
                <w:sz w:val="20"/>
                <w:szCs w:val="20"/>
              </w:rPr>
            </w:pPr>
            <w:r>
              <w:rPr>
                <w:rFonts w:ascii="Arial" w:hAnsi="Arial" w:cs="Arial"/>
                <w:color w:val="000000"/>
                <w:sz w:val="20"/>
                <w:szCs w:val="20"/>
              </w:rPr>
              <w:t>Израда постељице местимично на оштећеним деловима пута (овај рад обухвата планирање, евентуалне санације , квашење и сабијање до прописане збијености у свему према техн.прописима за ову врсту радова)</w:t>
            </w:r>
          </w:p>
          <w:p w:rsidR="00EF28E4" w:rsidRPr="00EC1222" w:rsidRDefault="00EF28E4" w:rsidP="00F73FE5">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E27A6F"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27A6F" w:rsidRDefault="00107099"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250</w:t>
            </w:r>
            <w:r w:rsidR="00E27A6F">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578"/>
        </w:trPr>
        <w:tc>
          <w:tcPr>
            <w:tcW w:w="790" w:type="dxa"/>
            <w:tcBorders>
              <w:top w:val="single" w:sz="6" w:space="0" w:color="auto"/>
              <w:left w:val="single" w:sz="6" w:space="0" w:color="auto"/>
              <w:bottom w:val="single" w:sz="6" w:space="0" w:color="auto"/>
              <w:right w:val="single" w:sz="6" w:space="0" w:color="auto"/>
            </w:tcBorders>
          </w:tcPr>
          <w:p w:rsidR="007D5546" w:rsidRPr="00107099" w:rsidRDefault="00107099"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Набавка, транспорт и уградња</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дробљеног каменог агрегата                                                                                                        </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фракције 0/63 мм у тампонски слој                                                                                   </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просечне дебљине д= 15 цм</w:t>
            </w:r>
          </w:p>
          <w:p w:rsidR="00EF28E4"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(обрачуната количина у уграђеном стању)   </w:t>
            </w:r>
          </w:p>
          <w:p w:rsidR="007D5546" w:rsidRPr="00EC1222" w:rsidRDefault="007D5546" w:rsidP="00F73FE5">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BB512B"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107099"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50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BB512B" w:rsidRPr="00EC1222" w:rsidTr="00BB512B">
        <w:trPr>
          <w:trHeight w:val="876"/>
        </w:trPr>
        <w:tc>
          <w:tcPr>
            <w:tcW w:w="790" w:type="dxa"/>
            <w:tcBorders>
              <w:top w:val="single" w:sz="6" w:space="0" w:color="auto"/>
              <w:left w:val="single" w:sz="6" w:space="0" w:color="auto"/>
              <w:bottom w:val="single" w:sz="6" w:space="0" w:color="auto"/>
              <w:right w:val="single" w:sz="6" w:space="0" w:color="auto"/>
            </w:tcBorders>
          </w:tcPr>
          <w:p w:rsidR="00BB512B" w:rsidRPr="00107099" w:rsidRDefault="00107099"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BB512B" w:rsidRPr="00BB512B" w:rsidRDefault="00BB512B" w:rsidP="00107099">
            <w:pPr>
              <w:autoSpaceDE w:val="0"/>
              <w:autoSpaceDN w:val="0"/>
              <w:adjustRightInd w:val="0"/>
              <w:rPr>
                <w:rFonts w:ascii="Arial" w:hAnsi="Arial" w:cs="Arial"/>
                <w:sz w:val="20"/>
                <w:szCs w:val="20"/>
              </w:rPr>
            </w:pPr>
            <w:r w:rsidRPr="00BB512B">
              <w:rPr>
                <w:rFonts w:ascii="Arial" w:hAnsi="Arial" w:cs="Arial"/>
                <w:sz w:val="20"/>
                <w:szCs w:val="20"/>
              </w:rPr>
              <w:t>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w:t>
            </w:r>
            <w:r w:rsidR="00107099">
              <w:rPr>
                <w:rFonts w:ascii="Arial" w:hAnsi="Arial" w:cs="Arial"/>
                <w:sz w:val="20"/>
                <w:szCs w:val="20"/>
              </w:rPr>
              <w:t>едном слоју константне дебљине.</w:t>
            </w:r>
            <w:r w:rsidRPr="00BB512B">
              <w:rPr>
                <w:rFonts w:ascii="Arial" w:hAnsi="Arial" w:cs="Arial"/>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BB512B"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BB512B" w:rsidRDefault="00107099"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370</w:t>
            </w:r>
            <w:r w:rsidR="003D0985">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r>
      <w:tr w:rsidR="007D5546" w:rsidRPr="00EC1222" w:rsidTr="003D0985">
        <w:trPr>
          <w:gridAfter w:val="1"/>
          <w:wAfter w:w="12" w:type="dxa"/>
          <w:trHeight w:val="894"/>
        </w:trPr>
        <w:tc>
          <w:tcPr>
            <w:tcW w:w="9660" w:type="dxa"/>
            <w:gridSpan w:val="7"/>
            <w:tcBorders>
              <w:top w:val="single" w:sz="6" w:space="0" w:color="auto"/>
              <w:left w:val="single" w:sz="6" w:space="0" w:color="auto"/>
              <w:bottom w:val="single" w:sz="6" w:space="0" w:color="auto"/>
              <w:right w:val="single" w:sz="2" w:space="0" w:color="000000"/>
            </w:tcBorders>
          </w:tcPr>
          <w:p w:rsidR="003D0985" w:rsidRDefault="007D5546" w:rsidP="00EF28E4">
            <w:pPr>
              <w:autoSpaceDE w:val="0"/>
              <w:autoSpaceDN w:val="0"/>
              <w:adjustRightInd w:val="0"/>
              <w:jc w:val="both"/>
            </w:pPr>
            <w:r w:rsidRPr="00EC1222">
              <w:rPr>
                <w:rFonts w:ascii="Arial" w:hAnsi="Arial" w:cs="Arial"/>
                <w:color w:val="000000"/>
                <w:sz w:val="20"/>
                <w:szCs w:val="20"/>
              </w:rPr>
              <w:t>Напомена</w:t>
            </w:r>
            <w:proofErr w:type="gramStart"/>
            <w:r w:rsidRPr="00EC1222">
              <w:rPr>
                <w:rFonts w:ascii="Arial" w:hAnsi="Arial" w:cs="Arial"/>
                <w:color w:val="000000"/>
                <w:sz w:val="20"/>
                <w:szCs w:val="20"/>
              </w:rPr>
              <w:t>:Све</w:t>
            </w:r>
            <w:proofErr w:type="gramEnd"/>
            <w:r w:rsidRPr="00EC1222">
              <w:rPr>
                <w:rFonts w:ascii="Arial" w:hAnsi="Arial" w:cs="Arial"/>
                <w:color w:val="000000"/>
                <w:sz w:val="20"/>
                <w:szCs w:val="20"/>
              </w:rPr>
              <w:t xml:space="preserve"> позиције из предмера су обрачунате у збијеном стању.</w:t>
            </w:r>
            <w:r w:rsidR="003D0985">
              <w:t xml:space="preserve"> </w:t>
            </w:r>
          </w:p>
          <w:p w:rsidR="007D5546" w:rsidRPr="00EC1222" w:rsidRDefault="003D0985" w:rsidP="00107099">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 xml:space="preserve">Обавеза MЗ.- мештана је </w:t>
            </w:r>
            <w:r w:rsidR="00107099">
              <w:rPr>
                <w:rFonts w:ascii="Arial" w:hAnsi="Arial" w:cs="Arial"/>
                <w:color w:val="000000"/>
                <w:sz w:val="20"/>
                <w:szCs w:val="20"/>
              </w:rPr>
              <w:t>обезбеђење имовинских односа и неометано извођење радова, раскресивање, кошење траве и прскање тоталом</w:t>
            </w:r>
          </w:p>
        </w:tc>
      </w:tr>
      <w:tr w:rsidR="007D5546" w:rsidRPr="00EC1222" w:rsidTr="00615765">
        <w:trPr>
          <w:trHeight w:val="678"/>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A ):</w:t>
            </w:r>
          </w:p>
        </w:tc>
        <w:tc>
          <w:tcPr>
            <w:tcW w:w="1121"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204" w:type="dxa"/>
            <w:gridSpan w:val="2"/>
            <w:tcBorders>
              <w:top w:val="single" w:sz="6" w:space="0" w:color="auto"/>
              <w:left w:val="nil"/>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542" w:type="dxa"/>
            <w:gridSpan w:val="2"/>
            <w:tcBorders>
              <w:top w:val="single" w:sz="6"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F1809" w:rsidRPr="00EC1222" w:rsidTr="001557E8">
        <w:trPr>
          <w:trHeight w:val="51"/>
        </w:trPr>
        <w:tc>
          <w:tcPr>
            <w:tcW w:w="4622" w:type="dxa"/>
            <w:gridSpan w:val="2"/>
            <w:tcBorders>
              <w:top w:val="single" w:sz="4" w:space="0" w:color="auto"/>
            </w:tcBorders>
          </w:tcPr>
          <w:p w:rsidR="007F1809" w:rsidRPr="00EC1222" w:rsidRDefault="007F1809" w:rsidP="00F73FE5">
            <w:pPr>
              <w:autoSpaceDE w:val="0"/>
              <w:autoSpaceDN w:val="0"/>
              <w:adjustRightInd w:val="0"/>
              <w:jc w:val="center"/>
              <w:rPr>
                <w:rFonts w:ascii="Arial" w:hAnsi="Arial" w:cs="Arial"/>
                <w:b/>
                <w:bCs/>
                <w:color w:val="000000"/>
                <w:sz w:val="20"/>
                <w:szCs w:val="20"/>
              </w:rPr>
            </w:pPr>
          </w:p>
        </w:tc>
        <w:tc>
          <w:tcPr>
            <w:tcW w:w="1121" w:type="dxa"/>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183" w:type="dxa"/>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204" w:type="dxa"/>
            <w:gridSpan w:val="2"/>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542" w:type="dxa"/>
            <w:gridSpan w:val="2"/>
          </w:tcPr>
          <w:p w:rsidR="007F1809" w:rsidRPr="00EC1222" w:rsidRDefault="007F1809" w:rsidP="00F73FE5">
            <w:pPr>
              <w:autoSpaceDE w:val="0"/>
              <w:autoSpaceDN w:val="0"/>
              <w:adjustRightInd w:val="0"/>
              <w:jc w:val="right"/>
              <w:rPr>
                <w:rFonts w:ascii="Arial" w:hAnsi="Arial" w:cs="Arial"/>
                <w:color w:val="000000"/>
                <w:sz w:val="20"/>
                <w:szCs w:val="20"/>
              </w:rPr>
            </w:pPr>
          </w:p>
        </w:tc>
      </w:tr>
      <w:tr w:rsidR="007D5546" w:rsidRPr="00EC1222" w:rsidTr="007F1809">
        <w:trPr>
          <w:trHeight w:val="247"/>
        </w:trPr>
        <w:tc>
          <w:tcPr>
            <w:tcW w:w="9672" w:type="dxa"/>
            <w:gridSpan w:val="8"/>
            <w:vMerge w:val="restart"/>
          </w:tcPr>
          <w:p w:rsidR="003D0985" w:rsidRDefault="003D0985" w:rsidP="003D0985">
            <w:pPr>
              <w:autoSpaceDE w:val="0"/>
              <w:autoSpaceDN w:val="0"/>
              <w:adjustRightInd w:val="0"/>
              <w:jc w:val="center"/>
              <w:rPr>
                <w:rFonts w:ascii="Arial" w:hAnsi="Arial" w:cs="Arial"/>
                <w:b/>
                <w:bCs/>
                <w:color w:val="000000"/>
                <w:sz w:val="20"/>
                <w:szCs w:val="20"/>
              </w:rPr>
            </w:pPr>
          </w:p>
          <w:p w:rsidR="001557E8" w:rsidRDefault="001557E8" w:rsidP="003D0985">
            <w:pPr>
              <w:autoSpaceDE w:val="0"/>
              <w:autoSpaceDN w:val="0"/>
              <w:adjustRightInd w:val="0"/>
              <w:jc w:val="center"/>
              <w:rPr>
                <w:rFonts w:ascii="Arial" w:hAnsi="Arial" w:cs="Arial"/>
                <w:b/>
                <w:bCs/>
                <w:color w:val="000000"/>
                <w:sz w:val="20"/>
                <w:szCs w:val="20"/>
              </w:rPr>
            </w:pPr>
          </w:p>
          <w:p w:rsidR="001557E8" w:rsidRDefault="001557E8" w:rsidP="003D0985">
            <w:pPr>
              <w:autoSpaceDE w:val="0"/>
              <w:autoSpaceDN w:val="0"/>
              <w:adjustRightInd w:val="0"/>
              <w:jc w:val="center"/>
              <w:rPr>
                <w:rFonts w:ascii="Arial" w:hAnsi="Arial" w:cs="Arial"/>
                <w:b/>
                <w:bCs/>
                <w:color w:val="000000"/>
                <w:sz w:val="20"/>
                <w:szCs w:val="20"/>
              </w:rPr>
            </w:pPr>
          </w:p>
          <w:p w:rsidR="001557E8" w:rsidRDefault="001557E8" w:rsidP="003D0985">
            <w:pPr>
              <w:autoSpaceDE w:val="0"/>
              <w:autoSpaceDN w:val="0"/>
              <w:adjustRightInd w:val="0"/>
              <w:jc w:val="center"/>
              <w:rPr>
                <w:rFonts w:ascii="Arial" w:hAnsi="Arial" w:cs="Arial"/>
                <w:b/>
                <w:bCs/>
                <w:color w:val="000000"/>
                <w:sz w:val="20"/>
                <w:szCs w:val="20"/>
              </w:rPr>
            </w:pPr>
          </w:p>
          <w:p w:rsidR="001557E8" w:rsidRDefault="001557E8" w:rsidP="003D0985">
            <w:pPr>
              <w:autoSpaceDE w:val="0"/>
              <w:autoSpaceDN w:val="0"/>
              <w:adjustRightInd w:val="0"/>
              <w:jc w:val="center"/>
              <w:rPr>
                <w:rFonts w:ascii="Arial" w:hAnsi="Arial" w:cs="Arial"/>
                <w:b/>
                <w:bCs/>
                <w:color w:val="000000"/>
                <w:sz w:val="20"/>
                <w:szCs w:val="20"/>
              </w:rPr>
            </w:pPr>
          </w:p>
          <w:p w:rsidR="001557E8" w:rsidRDefault="001557E8" w:rsidP="003D0985">
            <w:pPr>
              <w:autoSpaceDE w:val="0"/>
              <w:autoSpaceDN w:val="0"/>
              <w:adjustRightInd w:val="0"/>
              <w:jc w:val="center"/>
              <w:rPr>
                <w:rFonts w:ascii="Arial" w:hAnsi="Arial" w:cs="Arial"/>
                <w:b/>
                <w:bCs/>
                <w:color w:val="000000"/>
                <w:sz w:val="20"/>
                <w:szCs w:val="20"/>
              </w:rPr>
            </w:pPr>
          </w:p>
          <w:p w:rsidR="00107099" w:rsidRDefault="00107099" w:rsidP="003D0985">
            <w:pPr>
              <w:autoSpaceDE w:val="0"/>
              <w:autoSpaceDN w:val="0"/>
              <w:adjustRightInd w:val="0"/>
              <w:jc w:val="center"/>
              <w:rPr>
                <w:rFonts w:ascii="Arial" w:hAnsi="Arial" w:cs="Arial"/>
                <w:b/>
                <w:bCs/>
                <w:color w:val="000000"/>
                <w:sz w:val="20"/>
                <w:szCs w:val="20"/>
              </w:rPr>
            </w:pPr>
          </w:p>
          <w:p w:rsidR="00107099" w:rsidRDefault="00107099" w:rsidP="003D0985">
            <w:pPr>
              <w:autoSpaceDE w:val="0"/>
              <w:autoSpaceDN w:val="0"/>
              <w:adjustRightInd w:val="0"/>
              <w:jc w:val="center"/>
              <w:rPr>
                <w:rFonts w:ascii="Arial" w:hAnsi="Arial" w:cs="Arial"/>
                <w:b/>
                <w:bCs/>
                <w:color w:val="000000"/>
                <w:sz w:val="20"/>
                <w:szCs w:val="20"/>
              </w:rPr>
            </w:pPr>
          </w:p>
          <w:p w:rsidR="007D5546" w:rsidRPr="00E50902" w:rsidRDefault="007D5546" w:rsidP="003D098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 xml:space="preserve">Б. </w:t>
            </w:r>
            <w:r w:rsidR="00615765">
              <w:rPr>
                <w:rFonts w:ascii="Arial" w:hAnsi="Arial" w:cs="Arial"/>
                <w:b/>
                <w:bCs/>
                <w:color w:val="000000"/>
                <w:sz w:val="20"/>
                <w:szCs w:val="20"/>
              </w:rPr>
              <w:t xml:space="preserve"> </w:t>
            </w:r>
            <w:r w:rsidR="00465AEB">
              <w:rPr>
                <w:rFonts w:ascii="Arial" w:hAnsi="Arial" w:cs="Arial"/>
                <w:b/>
                <w:bCs/>
                <w:color w:val="000000"/>
                <w:sz w:val="20"/>
                <w:szCs w:val="20"/>
              </w:rPr>
              <w:t>Крак Дунавске</w:t>
            </w:r>
            <w:r w:rsidR="00E50902">
              <w:rPr>
                <w:rFonts w:ascii="Arial" w:hAnsi="Arial" w:cs="Arial"/>
                <w:b/>
                <w:bCs/>
                <w:color w:val="000000"/>
                <w:sz w:val="20"/>
                <w:szCs w:val="20"/>
              </w:rPr>
              <w:t xml:space="preserve"> л≈190м; ш=2,5</w:t>
            </w:r>
            <w:r w:rsidR="00465AEB">
              <w:rPr>
                <w:rFonts w:ascii="Arial" w:hAnsi="Arial" w:cs="Arial"/>
                <w:b/>
                <w:bCs/>
                <w:color w:val="000000"/>
                <w:sz w:val="20"/>
                <w:szCs w:val="20"/>
              </w:rPr>
              <w:t>м асфалт</w:t>
            </w:r>
          </w:p>
          <w:p w:rsidR="00107099" w:rsidRPr="00107099" w:rsidRDefault="00107099" w:rsidP="003D0985">
            <w:pPr>
              <w:autoSpaceDE w:val="0"/>
              <w:autoSpaceDN w:val="0"/>
              <w:adjustRightInd w:val="0"/>
              <w:jc w:val="center"/>
              <w:rPr>
                <w:rFonts w:ascii="Arial" w:hAnsi="Arial" w:cs="Arial"/>
                <w:color w:val="000000"/>
                <w:sz w:val="20"/>
                <w:szCs w:val="20"/>
              </w:rPr>
            </w:pPr>
          </w:p>
        </w:tc>
      </w:tr>
      <w:tr w:rsidR="007D5546" w:rsidRPr="00EC1222" w:rsidTr="007F1809">
        <w:trPr>
          <w:trHeight w:val="247"/>
        </w:trPr>
        <w:tc>
          <w:tcPr>
            <w:tcW w:w="9672" w:type="dxa"/>
            <w:gridSpan w:val="8"/>
            <w:vMerge/>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1557E8">
        <w:trPr>
          <w:trHeight w:val="247"/>
        </w:trPr>
        <w:tc>
          <w:tcPr>
            <w:tcW w:w="9672" w:type="dxa"/>
            <w:gridSpan w:val="8"/>
            <w:vMerge/>
            <w:tcBorders>
              <w:bottom w:val="single" w:sz="4"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1557E8">
        <w:trPr>
          <w:trHeight w:val="494"/>
        </w:trPr>
        <w:tc>
          <w:tcPr>
            <w:tcW w:w="790" w:type="dxa"/>
            <w:tcBorders>
              <w:top w:val="single" w:sz="4"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lastRenderedPageBreak/>
              <w:t>Редни број</w:t>
            </w:r>
          </w:p>
        </w:tc>
        <w:tc>
          <w:tcPr>
            <w:tcW w:w="3832" w:type="dxa"/>
            <w:tcBorders>
              <w:top w:val="single" w:sz="4"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tc>
        <w:tc>
          <w:tcPr>
            <w:tcW w:w="1121" w:type="dxa"/>
            <w:tcBorders>
              <w:top w:val="single" w:sz="4"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4"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4" w:space="0" w:color="auto"/>
              <w:left w:val="single" w:sz="6" w:space="0" w:color="auto"/>
              <w:bottom w:val="single" w:sz="4"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4" w:space="0" w:color="auto"/>
              <w:left w:val="single" w:sz="6" w:space="0" w:color="auto"/>
              <w:bottom w:val="single" w:sz="4"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1557E8">
        <w:trPr>
          <w:trHeight w:val="849"/>
        </w:trPr>
        <w:tc>
          <w:tcPr>
            <w:tcW w:w="790"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4" w:space="0" w:color="auto"/>
              <w:left w:val="single" w:sz="6" w:space="0" w:color="auto"/>
              <w:bottom w:val="single" w:sz="6" w:space="0" w:color="auto"/>
              <w:right w:val="single" w:sz="6" w:space="0" w:color="auto"/>
            </w:tcBorders>
          </w:tcPr>
          <w:p w:rsidR="007D5546" w:rsidRPr="00EC1222" w:rsidRDefault="001557E8" w:rsidP="00F73FE5">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color w:val="000000"/>
                <w:sz w:val="20"/>
                <w:szCs w:val="20"/>
              </w:rPr>
              <w:t xml:space="preserve">         </w:t>
            </w:r>
            <w:r w:rsidRPr="00EC1222">
              <w:rPr>
                <w:rFonts w:ascii="Arial" w:hAnsi="Arial" w:cs="Arial"/>
                <w:color w:val="000000"/>
                <w:sz w:val="20"/>
                <w:szCs w:val="20"/>
              </w:rPr>
              <w:t xml:space="preserve">                                                                                                                                                </w:t>
            </w:r>
          </w:p>
        </w:tc>
        <w:tc>
          <w:tcPr>
            <w:tcW w:w="1121" w:type="dxa"/>
            <w:tcBorders>
              <w:top w:val="single" w:sz="4"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4" w:space="0" w:color="auto"/>
              <w:left w:val="single" w:sz="6" w:space="0" w:color="auto"/>
              <w:bottom w:val="single" w:sz="6" w:space="0" w:color="auto"/>
              <w:right w:val="single" w:sz="6" w:space="0" w:color="auto"/>
            </w:tcBorders>
          </w:tcPr>
          <w:p w:rsidR="007D5546" w:rsidRPr="00EC1222" w:rsidRDefault="001557E8"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r w:rsidR="007D5546" w:rsidRPr="00EC1222">
              <w:rPr>
                <w:rFonts w:ascii="Arial" w:hAnsi="Arial" w:cs="Arial"/>
                <w:color w:val="000000"/>
                <w:sz w:val="20"/>
                <w:szCs w:val="20"/>
              </w:rPr>
              <w:t>.00</w:t>
            </w:r>
          </w:p>
        </w:tc>
        <w:tc>
          <w:tcPr>
            <w:tcW w:w="1204" w:type="dxa"/>
            <w:gridSpan w:val="2"/>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73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Израда постељице местимично на</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oштећеним деловима пута</w:t>
            </w:r>
          </w:p>
          <w:p w:rsidR="007D5546" w:rsidRPr="00EC1222"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E50902"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610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3D0985">
        <w:trPr>
          <w:trHeight w:val="147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Набавка, транспорт и уградња</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дробљеног каменог агрегата                                                                                                        </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фракције 0/63 мм у тампонски слој                                                                                   </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просечне дебљине д= 15 цм</w:t>
            </w:r>
          </w:p>
          <w:p w:rsidR="007D5546" w:rsidRPr="00EC1222"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(обрачуната количина у уграђеном стању)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E50902" w:rsidP="003D0985">
            <w:pPr>
              <w:autoSpaceDE w:val="0"/>
              <w:autoSpaceDN w:val="0"/>
              <w:adjustRightInd w:val="0"/>
              <w:jc w:val="right"/>
              <w:rPr>
                <w:rFonts w:ascii="Arial" w:hAnsi="Arial" w:cs="Arial"/>
                <w:color w:val="000000"/>
                <w:sz w:val="20"/>
                <w:szCs w:val="20"/>
              </w:rPr>
            </w:pPr>
            <w:r>
              <w:rPr>
                <w:rFonts w:ascii="Arial" w:hAnsi="Arial" w:cs="Arial"/>
                <w:color w:val="000000"/>
                <w:sz w:val="20"/>
                <w:szCs w:val="20"/>
              </w:rPr>
              <w:t>95</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3D0985" w:rsidRPr="00EC1222" w:rsidTr="003D0985">
        <w:trPr>
          <w:trHeight w:val="1470"/>
        </w:trPr>
        <w:tc>
          <w:tcPr>
            <w:tcW w:w="790" w:type="dxa"/>
            <w:tcBorders>
              <w:top w:val="single" w:sz="6" w:space="0" w:color="auto"/>
              <w:left w:val="single" w:sz="6" w:space="0" w:color="auto"/>
              <w:bottom w:val="single" w:sz="6" w:space="0" w:color="auto"/>
              <w:right w:val="single" w:sz="6" w:space="0" w:color="auto"/>
            </w:tcBorders>
          </w:tcPr>
          <w:p w:rsidR="003D0985" w:rsidRPr="003D0985" w:rsidRDefault="003D0985"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3D0985" w:rsidRPr="00E50902" w:rsidRDefault="003D0985" w:rsidP="00E50902">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w:t>
            </w:r>
            <w:r w:rsidR="00E50902">
              <w:rPr>
                <w:rFonts w:ascii="Arial" w:hAnsi="Arial" w:cs="Arial"/>
                <w:color w:val="000000"/>
                <w:sz w:val="20"/>
                <w:szCs w:val="20"/>
              </w:rPr>
              <w:t>.</w:t>
            </w:r>
            <w:r w:rsidRPr="003D0985">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3D0985" w:rsidRPr="003D0985" w:rsidRDefault="00E50902" w:rsidP="003D0985">
            <w:pPr>
              <w:autoSpaceDE w:val="0"/>
              <w:autoSpaceDN w:val="0"/>
              <w:adjustRightInd w:val="0"/>
              <w:jc w:val="right"/>
              <w:rPr>
                <w:rFonts w:ascii="Arial" w:hAnsi="Arial" w:cs="Arial"/>
                <w:color w:val="000000"/>
                <w:sz w:val="20"/>
                <w:szCs w:val="20"/>
              </w:rPr>
            </w:pPr>
            <w:r>
              <w:rPr>
                <w:rFonts w:ascii="Arial" w:hAnsi="Arial" w:cs="Arial"/>
                <w:color w:val="000000"/>
                <w:sz w:val="20"/>
                <w:szCs w:val="20"/>
              </w:rPr>
              <w:t>482</w:t>
            </w:r>
            <w:r w:rsidR="003D0985">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right"/>
              <w:rPr>
                <w:rFonts w:ascii="Arial" w:hAnsi="Arial" w:cs="Arial"/>
                <w:color w:val="000000"/>
                <w:sz w:val="20"/>
                <w:szCs w:val="20"/>
              </w:rPr>
            </w:pPr>
          </w:p>
        </w:tc>
      </w:tr>
      <w:tr w:rsidR="007D5546" w:rsidRPr="00EC1222" w:rsidTr="003D0985">
        <w:trPr>
          <w:gridAfter w:val="1"/>
          <w:wAfter w:w="12" w:type="dxa"/>
          <w:trHeight w:val="795"/>
        </w:trPr>
        <w:tc>
          <w:tcPr>
            <w:tcW w:w="9660" w:type="dxa"/>
            <w:gridSpan w:val="7"/>
            <w:tcBorders>
              <w:top w:val="single" w:sz="6" w:space="0" w:color="auto"/>
              <w:left w:val="single" w:sz="2" w:space="0" w:color="000000"/>
              <w:bottom w:val="single" w:sz="6" w:space="0" w:color="auto"/>
              <w:right w:val="single" w:sz="2" w:space="0" w:color="000000"/>
            </w:tcBorders>
          </w:tcPr>
          <w:p w:rsidR="003D0985" w:rsidRDefault="003D0985" w:rsidP="00EF28E4">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Напомена</w:t>
            </w:r>
            <w:proofErr w:type="gramStart"/>
            <w:r w:rsidRPr="003D0985">
              <w:rPr>
                <w:rFonts w:ascii="Arial" w:hAnsi="Arial" w:cs="Arial"/>
                <w:color w:val="000000"/>
                <w:sz w:val="20"/>
                <w:szCs w:val="20"/>
              </w:rPr>
              <w:t>:Све</w:t>
            </w:r>
            <w:proofErr w:type="gramEnd"/>
            <w:r w:rsidRPr="003D0985">
              <w:rPr>
                <w:rFonts w:ascii="Arial" w:hAnsi="Arial" w:cs="Arial"/>
                <w:color w:val="000000"/>
                <w:sz w:val="20"/>
                <w:szCs w:val="20"/>
              </w:rPr>
              <w:t xml:space="preserve"> позиције из предмера су обрачунате у збијеном стању.</w:t>
            </w:r>
          </w:p>
          <w:p w:rsidR="007D5546" w:rsidRPr="00E50902" w:rsidRDefault="003D0985" w:rsidP="00E50902">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 xml:space="preserve">Обавеза MЗ.- мештана је </w:t>
            </w:r>
            <w:r w:rsidR="00E50902">
              <w:rPr>
                <w:rFonts w:ascii="Arial" w:hAnsi="Arial" w:cs="Arial"/>
                <w:color w:val="000000"/>
                <w:sz w:val="20"/>
                <w:szCs w:val="20"/>
              </w:rPr>
              <w:t>решавање одвода атмосферских вода , решавање имовинских односа  раскресивање грана, издизање ограда и чишћење пропуста</w:t>
            </w:r>
          </w:p>
        </w:tc>
      </w:tr>
      <w:tr w:rsidR="007D5546" w:rsidRPr="00EC1222" w:rsidTr="00615765">
        <w:trPr>
          <w:trHeight w:val="597"/>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Б ):</w:t>
            </w:r>
          </w:p>
        </w:tc>
        <w:tc>
          <w:tcPr>
            <w:tcW w:w="1121" w:type="dxa"/>
            <w:tcBorders>
              <w:top w:val="single" w:sz="6" w:space="0" w:color="auto"/>
              <w:left w:val="nil"/>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011" w:type="dxa"/>
            <w:tcBorders>
              <w:top w:val="single" w:sz="6" w:space="0" w:color="auto"/>
              <w:left w:val="nil"/>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735" w:type="dxa"/>
            <w:gridSpan w:val="3"/>
            <w:tcBorders>
              <w:top w:val="single" w:sz="6"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AB5582" w:rsidRPr="00EC1222" w:rsidTr="007F1809">
        <w:trPr>
          <w:trHeight w:val="597"/>
        </w:trPr>
        <w:tc>
          <w:tcPr>
            <w:tcW w:w="4622" w:type="dxa"/>
            <w:gridSpan w:val="2"/>
            <w:tcBorders>
              <w:top w:val="single" w:sz="4" w:space="0" w:color="auto"/>
            </w:tcBorders>
          </w:tcPr>
          <w:p w:rsidR="00AB5582" w:rsidRPr="00EC1222" w:rsidRDefault="00AB5582" w:rsidP="00F73FE5">
            <w:pPr>
              <w:autoSpaceDE w:val="0"/>
              <w:autoSpaceDN w:val="0"/>
              <w:adjustRightInd w:val="0"/>
              <w:jc w:val="center"/>
              <w:rPr>
                <w:rFonts w:ascii="Arial" w:hAnsi="Arial" w:cs="Arial"/>
                <w:b/>
                <w:bCs/>
                <w:color w:val="000000"/>
                <w:sz w:val="20"/>
                <w:szCs w:val="20"/>
              </w:rPr>
            </w:pPr>
          </w:p>
        </w:tc>
        <w:tc>
          <w:tcPr>
            <w:tcW w:w="1121"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183"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011"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735" w:type="dxa"/>
            <w:gridSpan w:val="3"/>
            <w:tcBorders>
              <w:top w:val="single" w:sz="4" w:space="0" w:color="auto"/>
            </w:tcBorders>
          </w:tcPr>
          <w:p w:rsidR="00AB5582" w:rsidRPr="00EC1222" w:rsidRDefault="00AB5582" w:rsidP="00F73FE5">
            <w:pPr>
              <w:autoSpaceDE w:val="0"/>
              <w:autoSpaceDN w:val="0"/>
              <w:adjustRightInd w:val="0"/>
              <w:jc w:val="right"/>
              <w:rPr>
                <w:rFonts w:ascii="Arial" w:hAnsi="Arial" w:cs="Arial"/>
                <w:color w:val="000000"/>
                <w:sz w:val="20"/>
                <w:szCs w:val="20"/>
              </w:rPr>
            </w:pPr>
          </w:p>
        </w:tc>
      </w:tr>
    </w:tbl>
    <w:p w:rsidR="007D5546" w:rsidRPr="003D048C" w:rsidRDefault="007D5546" w:rsidP="007D5546">
      <w:pPr>
        <w:ind w:right="-878"/>
        <w:rPr>
          <w:rFonts w:ascii="Arial" w:hAnsi="Arial" w:cs="Arial"/>
          <w:b/>
          <w:lang w:val="sr-Cyrl-CS"/>
        </w:rPr>
      </w:pPr>
      <w:r w:rsidRPr="003D048C">
        <w:rPr>
          <w:rFonts w:ascii="Arial" w:hAnsi="Arial" w:cs="Arial"/>
          <w:b/>
          <w:lang w:val="sr-Cyrl-CS"/>
        </w:rPr>
        <w:t>РЕКАПИТУЛАЦИЈА:</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БЕЗ ПДВ-А (</w:t>
      </w:r>
      <w:r w:rsidR="00E50902">
        <w:rPr>
          <w:rFonts w:ascii="Arial" w:hAnsi="Arial" w:cs="Arial"/>
          <w:b/>
        </w:rPr>
        <w:t>А+Б</w:t>
      </w:r>
      <w:r w:rsidRPr="003D048C">
        <w:rPr>
          <w:rFonts w:ascii="Arial" w:hAnsi="Arial" w:cs="Arial"/>
          <w:b/>
        </w:rPr>
        <w:t>)</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_______________</w:t>
      </w:r>
    </w:p>
    <w:p w:rsidR="007D5546" w:rsidRPr="003D048C" w:rsidRDefault="007D5546" w:rsidP="007D5546">
      <w:pPr>
        <w:ind w:right="-878"/>
        <w:rPr>
          <w:rFonts w:ascii="Arial" w:hAnsi="Arial" w:cs="Arial"/>
          <w:b/>
        </w:rPr>
      </w:pPr>
      <w:r w:rsidRPr="003D048C">
        <w:rPr>
          <w:rFonts w:ascii="Arial" w:hAnsi="Arial" w:cs="Arial"/>
          <w:b/>
          <w:lang w:val="sr-Cyrl-CS"/>
        </w:rPr>
        <w:t xml:space="preserve"> ИЗНОС ПДВ-а </w:t>
      </w:r>
      <w:r w:rsidRPr="003D048C">
        <w:rPr>
          <w:rFonts w:ascii="Arial" w:hAnsi="Arial" w:cs="Arial"/>
          <w:b/>
        </w:rPr>
        <w:t>=</w:t>
      </w:r>
      <w:r w:rsidRPr="003D048C">
        <w:rPr>
          <w:rFonts w:ascii="Arial" w:hAnsi="Arial" w:cs="Arial"/>
          <w:b/>
          <w:lang w:val="sr-Cyrl-CS"/>
        </w:rPr>
        <w:t xml:space="preserve"> ____________</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СА ПДВ-ОМ (</w:t>
      </w:r>
      <w:r w:rsidR="00E50902">
        <w:rPr>
          <w:rFonts w:ascii="Arial" w:hAnsi="Arial" w:cs="Arial"/>
          <w:b/>
        </w:rPr>
        <w:t>А+Б</w:t>
      </w:r>
      <w:r w:rsidRPr="003D048C">
        <w:rPr>
          <w:rFonts w:ascii="Arial" w:hAnsi="Arial" w:cs="Arial"/>
          <w:b/>
        </w:rPr>
        <w:t>)</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w:t>
      </w:r>
    </w:p>
    <w:p w:rsidR="007D5546" w:rsidRDefault="007D5546" w:rsidP="007D5546"/>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Pr="00D86700" w:rsidRDefault="00D86700" w:rsidP="002650EA">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091900" w:rsidRPr="00E50902" w:rsidRDefault="0009190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9C54D4" w:rsidRPr="00E50902" w:rsidRDefault="009C54D4" w:rsidP="00FC65B0">
            <w:pPr>
              <w:suppressAutoHyphens/>
              <w:spacing w:after="120" w:line="100" w:lineRule="atLeast"/>
              <w:jc w:val="center"/>
              <w:rPr>
                <w:rFonts w:eastAsia="Arial Unicode MS"/>
                <w:color w:val="000000"/>
                <w:kern w:val="1"/>
                <w:lang w:eastAsia="ar-SA"/>
              </w:rPr>
            </w:pPr>
          </w:p>
          <w:p w:rsidR="009C54D4" w:rsidRPr="009C54D4" w:rsidRDefault="009C54D4"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D0DAA">
        <w:rPr>
          <w:rFonts w:eastAsia="Arial Unicode MS"/>
          <w:b/>
          <w:color w:val="000000"/>
          <w:kern w:val="1"/>
          <w:lang w:eastAsia="ar-SA"/>
        </w:rPr>
        <w:t>2</w:t>
      </w:r>
      <w:r w:rsidR="00E50902">
        <w:rPr>
          <w:rFonts w:eastAsia="Arial Unicode MS"/>
          <w:b/>
          <w:color w:val="000000"/>
          <w:kern w:val="1"/>
          <w:lang w:eastAsia="ar-SA"/>
        </w:rPr>
        <w:t>36</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50902">
        <w:rPr>
          <w:rFonts w:eastAsia="Arial Unicode MS"/>
          <w:b/>
          <w:bCs/>
          <w:color w:val="000000"/>
          <w:kern w:val="1"/>
          <w:lang w:eastAsia="ar-SA"/>
        </w:rPr>
        <w:t>Севојно</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50902">
        <w:rPr>
          <w:rFonts w:eastAsia="Arial Unicode MS"/>
          <w:kern w:val="1"/>
          <w:lang w:eastAsia="ar-SA"/>
        </w:rPr>
        <w:t>28</w:t>
      </w:r>
      <w:r w:rsidR="00BD0DAA">
        <w:rPr>
          <w:rFonts w:eastAsia="Arial Unicode MS"/>
          <w:kern w:val="1"/>
          <w:lang w:eastAsia="ar-SA"/>
        </w:rPr>
        <w:t>.10</w:t>
      </w:r>
      <w:r w:rsidR="00787D1B">
        <w:rPr>
          <w:rFonts w:eastAsia="Arial Unicode MS"/>
          <w:kern w:val="1"/>
          <w:lang w:eastAsia="ar-SA"/>
        </w:rPr>
        <w:t>.2021.</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BD0DAA">
        <w:rPr>
          <w:rFonts w:eastAsia="Arial Unicode MS"/>
          <w:b/>
          <w:color w:val="000000"/>
          <w:kern w:val="1"/>
          <w:lang w:eastAsia="ar-SA"/>
        </w:rPr>
        <w:t>2</w:t>
      </w:r>
      <w:r w:rsidR="00E50902">
        <w:rPr>
          <w:rFonts w:eastAsia="Arial Unicode MS"/>
          <w:b/>
          <w:color w:val="000000"/>
          <w:kern w:val="1"/>
          <w:lang w:eastAsia="ar-SA"/>
        </w:rPr>
        <w:t>36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50902">
        <w:rPr>
          <w:rFonts w:eastAsia="Arial Unicode MS"/>
          <w:b/>
          <w:bCs/>
          <w:color w:val="000000"/>
          <w:kern w:val="1"/>
          <w:lang w:eastAsia="ar-SA"/>
        </w:rPr>
        <w:t>Севојно</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E50902">
        <w:rPr>
          <w:rFonts w:eastAsia="Arial Unicode MS"/>
          <w:b/>
          <w:color w:val="000000"/>
          <w:kern w:val="1"/>
          <w:lang w:eastAsia="ar-SA"/>
        </w:rPr>
        <w:t>36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50902">
        <w:rPr>
          <w:rFonts w:eastAsia="Arial Unicode MS"/>
          <w:b/>
          <w:bCs/>
          <w:color w:val="000000"/>
          <w:kern w:val="1"/>
          <w:lang w:eastAsia="ar-SA"/>
        </w:rPr>
        <w:t>Севојно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E50902">
        <w:rPr>
          <w:rFonts w:eastAsia="Arial Unicode MS"/>
          <w:b/>
          <w:color w:val="000000"/>
          <w:kern w:val="1"/>
          <w:lang w:eastAsia="ar-SA"/>
        </w:rPr>
        <w:t>36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50902">
        <w:rPr>
          <w:rFonts w:eastAsia="Arial Unicode MS"/>
          <w:b/>
          <w:bCs/>
          <w:color w:val="000000"/>
          <w:kern w:val="1"/>
          <w:lang w:eastAsia="ar-SA"/>
        </w:rPr>
        <w:t>Севојно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94D65">
        <w:rPr>
          <w:rFonts w:eastAsia="Arial Unicode MS"/>
          <w:color w:val="000000"/>
          <w:kern w:val="1"/>
          <w:lang w:eastAsia="ar-SA"/>
        </w:rPr>
        <w:t>2</w:t>
      </w:r>
      <w:r w:rsidR="007A10D8">
        <w:rPr>
          <w:rFonts w:eastAsia="Arial Unicode MS"/>
          <w:color w:val="000000"/>
          <w:kern w:val="1"/>
          <w:lang w:eastAsia="ar-SA"/>
        </w:rPr>
        <w:t>3</w:t>
      </w:r>
      <w:r w:rsidR="00034CD1">
        <w:rPr>
          <w:rFonts w:eastAsia="Arial Unicode MS"/>
          <w:color w:val="000000"/>
          <w:kern w:val="1"/>
          <w:lang w:eastAsia="ar-SA"/>
        </w:rPr>
        <w:t>6</w:t>
      </w:r>
      <w:r w:rsidR="00792CA4">
        <w:rPr>
          <w:rFonts w:eastAsia="Arial Unicode MS"/>
          <w:color w:val="000000"/>
          <w:kern w:val="1"/>
          <w:lang w:eastAsia="ar-SA"/>
        </w:rPr>
        <w:t>/</w:t>
      </w:r>
      <w:proofErr w:type="gramStart"/>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E50902">
        <w:rPr>
          <w:rFonts w:eastAsia="TimesNewRomanPS-BoldMT"/>
          <w:b/>
          <w:bCs/>
          <w:color w:val="000000"/>
          <w:kern w:val="1"/>
          <w:lang w:eastAsia="ar-SA"/>
        </w:rPr>
        <w:t>Севојно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AB0" w:rsidRDefault="00744AB0" w:rsidP="00A54467">
      <w:r>
        <w:separator/>
      </w:r>
    </w:p>
  </w:endnote>
  <w:endnote w:type="continuationSeparator" w:id="0">
    <w:p w:rsidR="00744AB0" w:rsidRDefault="00744AB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88" w:rsidRDefault="0028168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88" w:rsidRPr="00E04EB9" w:rsidRDefault="0028168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81688" w:rsidRPr="00E04EB9" w:rsidRDefault="0028168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81688" w:rsidRDefault="0028168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88" w:rsidRPr="00E04EB9" w:rsidRDefault="0028168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81688" w:rsidRPr="00E04EB9" w:rsidRDefault="0028168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81688" w:rsidRPr="00F825D0" w:rsidRDefault="0028168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AB0" w:rsidRDefault="00744AB0" w:rsidP="00A54467">
      <w:r>
        <w:separator/>
      </w:r>
    </w:p>
  </w:footnote>
  <w:footnote w:type="continuationSeparator" w:id="0">
    <w:p w:rsidR="00744AB0" w:rsidRDefault="00744AB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81688" w:rsidRDefault="0028168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7A10D8">
          <w:rPr>
            <w:b/>
            <w:bCs/>
            <w:noProof/>
          </w:rPr>
          <w:t>33</w:t>
        </w:r>
        <w:r>
          <w:rPr>
            <w:b/>
            <w:bCs/>
          </w:rPr>
          <w:fldChar w:fldCharType="end"/>
        </w:r>
        <w:r>
          <w:t xml:space="preserve"> од </w:t>
        </w:r>
        <w:r>
          <w:rPr>
            <w:b/>
            <w:bCs/>
          </w:rPr>
          <w:fldChar w:fldCharType="begin"/>
        </w:r>
        <w:r>
          <w:rPr>
            <w:b/>
            <w:bCs/>
          </w:rPr>
          <w:instrText xml:space="preserve"> NUMPAGES  </w:instrText>
        </w:r>
        <w:r>
          <w:rPr>
            <w:b/>
            <w:bCs/>
          </w:rPr>
          <w:fldChar w:fldCharType="separate"/>
        </w:r>
        <w:r w:rsidR="007A10D8">
          <w:rPr>
            <w:b/>
            <w:bCs/>
            <w:noProof/>
          </w:rPr>
          <w:t>33</w:t>
        </w:r>
        <w:r>
          <w:rPr>
            <w:b/>
            <w:bCs/>
          </w:rPr>
          <w:fldChar w:fldCharType="end"/>
        </w:r>
      </w:p>
    </w:sdtContent>
  </w:sdt>
  <w:p w:rsidR="00281688" w:rsidRPr="001557E8" w:rsidRDefault="00281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281688" w:rsidRDefault="00281688" w:rsidP="00492D7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rsidR="00281688" w:rsidRPr="00AA7DBA" w:rsidRDefault="00281688" w:rsidP="001C3707">
    <w:pPr>
      <w:pStyle w:val="Header"/>
      <w:spacing w:line="360" w:lineRule="auto"/>
      <w:rPr>
        <w:lang w:val="sr-Cyrl-CS"/>
      </w:rPr>
    </w:pPr>
  </w:p>
  <w:p w:rsidR="00281688" w:rsidRPr="00AA7DBA" w:rsidRDefault="0028168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46434"/>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09D3"/>
    <w:rsid w:val="00021A64"/>
    <w:rsid w:val="00031463"/>
    <w:rsid w:val="00033692"/>
    <w:rsid w:val="00033B70"/>
    <w:rsid w:val="00034CD1"/>
    <w:rsid w:val="00037AD7"/>
    <w:rsid w:val="00041243"/>
    <w:rsid w:val="00044124"/>
    <w:rsid w:val="00044145"/>
    <w:rsid w:val="000441C7"/>
    <w:rsid w:val="00046FF7"/>
    <w:rsid w:val="00050D3F"/>
    <w:rsid w:val="00055DB5"/>
    <w:rsid w:val="00061703"/>
    <w:rsid w:val="0007057A"/>
    <w:rsid w:val="000715DB"/>
    <w:rsid w:val="00071D9A"/>
    <w:rsid w:val="00076F9D"/>
    <w:rsid w:val="00080FD3"/>
    <w:rsid w:val="00081611"/>
    <w:rsid w:val="0008431B"/>
    <w:rsid w:val="00084B36"/>
    <w:rsid w:val="00085009"/>
    <w:rsid w:val="000856B7"/>
    <w:rsid w:val="00091900"/>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099"/>
    <w:rsid w:val="0010769A"/>
    <w:rsid w:val="0011520D"/>
    <w:rsid w:val="00122684"/>
    <w:rsid w:val="001244E7"/>
    <w:rsid w:val="00125DE3"/>
    <w:rsid w:val="001301FC"/>
    <w:rsid w:val="00131787"/>
    <w:rsid w:val="00132BED"/>
    <w:rsid w:val="0013312B"/>
    <w:rsid w:val="00137DC1"/>
    <w:rsid w:val="00142838"/>
    <w:rsid w:val="001440BB"/>
    <w:rsid w:val="00144DCE"/>
    <w:rsid w:val="001456A6"/>
    <w:rsid w:val="00146DA7"/>
    <w:rsid w:val="0014755E"/>
    <w:rsid w:val="00151B54"/>
    <w:rsid w:val="00153A7A"/>
    <w:rsid w:val="001557E8"/>
    <w:rsid w:val="00162446"/>
    <w:rsid w:val="00165516"/>
    <w:rsid w:val="00171FB8"/>
    <w:rsid w:val="00180424"/>
    <w:rsid w:val="0018147B"/>
    <w:rsid w:val="0018597B"/>
    <w:rsid w:val="00186DB2"/>
    <w:rsid w:val="001871B7"/>
    <w:rsid w:val="00191FA3"/>
    <w:rsid w:val="00194396"/>
    <w:rsid w:val="001943B9"/>
    <w:rsid w:val="00194530"/>
    <w:rsid w:val="00195752"/>
    <w:rsid w:val="00197075"/>
    <w:rsid w:val="001A0112"/>
    <w:rsid w:val="001A2597"/>
    <w:rsid w:val="001A634B"/>
    <w:rsid w:val="001A7093"/>
    <w:rsid w:val="001B30C6"/>
    <w:rsid w:val="001B6451"/>
    <w:rsid w:val="001C3707"/>
    <w:rsid w:val="001C52B1"/>
    <w:rsid w:val="001C5818"/>
    <w:rsid w:val="001D0F24"/>
    <w:rsid w:val="001D34A1"/>
    <w:rsid w:val="001D4DB8"/>
    <w:rsid w:val="001D5AB5"/>
    <w:rsid w:val="001D5F91"/>
    <w:rsid w:val="001D647E"/>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44B3"/>
    <w:rsid w:val="002577D4"/>
    <w:rsid w:val="002638E7"/>
    <w:rsid w:val="002650EA"/>
    <w:rsid w:val="00273624"/>
    <w:rsid w:val="00274CF6"/>
    <w:rsid w:val="00281688"/>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4994"/>
    <w:rsid w:val="003450DD"/>
    <w:rsid w:val="00352B5A"/>
    <w:rsid w:val="00360237"/>
    <w:rsid w:val="00360253"/>
    <w:rsid w:val="00361462"/>
    <w:rsid w:val="0036233E"/>
    <w:rsid w:val="0036590E"/>
    <w:rsid w:val="00372E79"/>
    <w:rsid w:val="00374478"/>
    <w:rsid w:val="003760A3"/>
    <w:rsid w:val="00385D05"/>
    <w:rsid w:val="00392A0A"/>
    <w:rsid w:val="003947A6"/>
    <w:rsid w:val="003B1629"/>
    <w:rsid w:val="003B3331"/>
    <w:rsid w:val="003B63FB"/>
    <w:rsid w:val="003C039C"/>
    <w:rsid w:val="003C2F94"/>
    <w:rsid w:val="003C495C"/>
    <w:rsid w:val="003C534B"/>
    <w:rsid w:val="003D0985"/>
    <w:rsid w:val="003D5585"/>
    <w:rsid w:val="003E7E74"/>
    <w:rsid w:val="00400858"/>
    <w:rsid w:val="00410ADC"/>
    <w:rsid w:val="004138D4"/>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65AEB"/>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2277"/>
    <w:rsid w:val="005D550D"/>
    <w:rsid w:val="005E2A56"/>
    <w:rsid w:val="005E3513"/>
    <w:rsid w:val="005E4642"/>
    <w:rsid w:val="005E4DA7"/>
    <w:rsid w:val="005E5D94"/>
    <w:rsid w:val="005F2061"/>
    <w:rsid w:val="006021F5"/>
    <w:rsid w:val="00603644"/>
    <w:rsid w:val="00604BD1"/>
    <w:rsid w:val="00605634"/>
    <w:rsid w:val="00605BAF"/>
    <w:rsid w:val="00612B7E"/>
    <w:rsid w:val="0061394E"/>
    <w:rsid w:val="00615765"/>
    <w:rsid w:val="00615AA2"/>
    <w:rsid w:val="00620990"/>
    <w:rsid w:val="00635EDC"/>
    <w:rsid w:val="00651C6C"/>
    <w:rsid w:val="006548ED"/>
    <w:rsid w:val="00660ED6"/>
    <w:rsid w:val="006631F4"/>
    <w:rsid w:val="0066476D"/>
    <w:rsid w:val="00664FDE"/>
    <w:rsid w:val="00671C22"/>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6F5A81"/>
    <w:rsid w:val="00706066"/>
    <w:rsid w:val="00712177"/>
    <w:rsid w:val="00714D5C"/>
    <w:rsid w:val="00716B7A"/>
    <w:rsid w:val="00720DCE"/>
    <w:rsid w:val="00721785"/>
    <w:rsid w:val="007222DC"/>
    <w:rsid w:val="00722B8C"/>
    <w:rsid w:val="00726598"/>
    <w:rsid w:val="00727BDF"/>
    <w:rsid w:val="00733FFA"/>
    <w:rsid w:val="00736B51"/>
    <w:rsid w:val="00736BB8"/>
    <w:rsid w:val="00737160"/>
    <w:rsid w:val="00744AB0"/>
    <w:rsid w:val="00745472"/>
    <w:rsid w:val="00745AE0"/>
    <w:rsid w:val="00746F11"/>
    <w:rsid w:val="00752481"/>
    <w:rsid w:val="00756C8B"/>
    <w:rsid w:val="007572D0"/>
    <w:rsid w:val="007578D7"/>
    <w:rsid w:val="00762BB0"/>
    <w:rsid w:val="00766AE3"/>
    <w:rsid w:val="00767B03"/>
    <w:rsid w:val="00771028"/>
    <w:rsid w:val="00771593"/>
    <w:rsid w:val="007737E9"/>
    <w:rsid w:val="0077549F"/>
    <w:rsid w:val="00775DCE"/>
    <w:rsid w:val="00780C0B"/>
    <w:rsid w:val="00786B9A"/>
    <w:rsid w:val="00787D1B"/>
    <w:rsid w:val="00787D87"/>
    <w:rsid w:val="00791EFD"/>
    <w:rsid w:val="00792969"/>
    <w:rsid w:val="00792CA4"/>
    <w:rsid w:val="007A00C2"/>
    <w:rsid w:val="007A10D8"/>
    <w:rsid w:val="007A231E"/>
    <w:rsid w:val="007A2A96"/>
    <w:rsid w:val="007B429D"/>
    <w:rsid w:val="007B447E"/>
    <w:rsid w:val="007C1963"/>
    <w:rsid w:val="007C2447"/>
    <w:rsid w:val="007C2D96"/>
    <w:rsid w:val="007C5CC9"/>
    <w:rsid w:val="007D38BD"/>
    <w:rsid w:val="007D4CC0"/>
    <w:rsid w:val="007D5546"/>
    <w:rsid w:val="007E1400"/>
    <w:rsid w:val="007E2D0E"/>
    <w:rsid w:val="007F0447"/>
    <w:rsid w:val="007F0C17"/>
    <w:rsid w:val="007F0D75"/>
    <w:rsid w:val="007F10A6"/>
    <w:rsid w:val="007F17F1"/>
    <w:rsid w:val="007F1809"/>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099B"/>
    <w:rsid w:val="00881745"/>
    <w:rsid w:val="00884A58"/>
    <w:rsid w:val="008A10A4"/>
    <w:rsid w:val="008A1EFC"/>
    <w:rsid w:val="008A4DBE"/>
    <w:rsid w:val="008C11FA"/>
    <w:rsid w:val="008C1CF8"/>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94D65"/>
    <w:rsid w:val="009A2C93"/>
    <w:rsid w:val="009A4CDA"/>
    <w:rsid w:val="009A53D7"/>
    <w:rsid w:val="009A6AC3"/>
    <w:rsid w:val="009B69D1"/>
    <w:rsid w:val="009B7631"/>
    <w:rsid w:val="009C19F5"/>
    <w:rsid w:val="009C54D4"/>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1DF"/>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2F5F"/>
    <w:rsid w:val="00AA2FD3"/>
    <w:rsid w:val="00AA3BFB"/>
    <w:rsid w:val="00AA4378"/>
    <w:rsid w:val="00AA6F70"/>
    <w:rsid w:val="00AA76A1"/>
    <w:rsid w:val="00AA7DBA"/>
    <w:rsid w:val="00AB055F"/>
    <w:rsid w:val="00AB1DF8"/>
    <w:rsid w:val="00AB4E18"/>
    <w:rsid w:val="00AB5582"/>
    <w:rsid w:val="00AC071A"/>
    <w:rsid w:val="00AC4C22"/>
    <w:rsid w:val="00AD4F5F"/>
    <w:rsid w:val="00AE10F2"/>
    <w:rsid w:val="00AF036E"/>
    <w:rsid w:val="00AF0D7D"/>
    <w:rsid w:val="00AF2283"/>
    <w:rsid w:val="00AF6368"/>
    <w:rsid w:val="00B04C3A"/>
    <w:rsid w:val="00B123DB"/>
    <w:rsid w:val="00B14B54"/>
    <w:rsid w:val="00B176BC"/>
    <w:rsid w:val="00B26DE8"/>
    <w:rsid w:val="00B31794"/>
    <w:rsid w:val="00B3424C"/>
    <w:rsid w:val="00B41B72"/>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B512B"/>
    <w:rsid w:val="00BC251B"/>
    <w:rsid w:val="00BC7FEB"/>
    <w:rsid w:val="00BD0DAA"/>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290B"/>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36D91"/>
    <w:rsid w:val="00D57A08"/>
    <w:rsid w:val="00D60848"/>
    <w:rsid w:val="00D63B0A"/>
    <w:rsid w:val="00D64346"/>
    <w:rsid w:val="00D76535"/>
    <w:rsid w:val="00D77511"/>
    <w:rsid w:val="00D8310F"/>
    <w:rsid w:val="00D86700"/>
    <w:rsid w:val="00D92F16"/>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37EE"/>
    <w:rsid w:val="00DE4EC8"/>
    <w:rsid w:val="00DF23E7"/>
    <w:rsid w:val="00E0325A"/>
    <w:rsid w:val="00E04EB9"/>
    <w:rsid w:val="00E1303E"/>
    <w:rsid w:val="00E1471E"/>
    <w:rsid w:val="00E16009"/>
    <w:rsid w:val="00E1655A"/>
    <w:rsid w:val="00E2095F"/>
    <w:rsid w:val="00E21575"/>
    <w:rsid w:val="00E21DC7"/>
    <w:rsid w:val="00E2271E"/>
    <w:rsid w:val="00E24488"/>
    <w:rsid w:val="00E24FCF"/>
    <w:rsid w:val="00E27140"/>
    <w:rsid w:val="00E27A6F"/>
    <w:rsid w:val="00E36942"/>
    <w:rsid w:val="00E41102"/>
    <w:rsid w:val="00E46044"/>
    <w:rsid w:val="00E50617"/>
    <w:rsid w:val="00E50902"/>
    <w:rsid w:val="00E51447"/>
    <w:rsid w:val="00E526E5"/>
    <w:rsid w:val="00E55E27"/>
    <w:rsid w:val="00E568CC"/>
    <w:rsid w:val="00E56F68"/>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8E4"/>
    <w:rsid w:val="00EF2967"/>
    <w:rsid w:val="00EF7194"/>
    <w:rsid w:val="00F00C8F"/>
    <w:rsid w:val="00F02DE6"/>
    <w:rsid w:val="00F1030F"/>
    <w:rsid w:val="00F125FB"/>
    <w:rsid w:val="00F155C4"/>
    <w:rsid w:val="00F15889"/>
    <w:rsid w:val="00F168A4"/>
    <w:rsid w:val="00F170CC"/>
    <w:rsid w:val="00F22A9A"/>
    <w:rsid w:val="00F25F8D"/>
    <w:rsid w:val="00F2683A"/>
    <w:rsid w:val="00F31B02"/>
    <w:rsid w:val="00F43F0D"/>
    <w:rsid w:val="00F44A6D"/>
    <w:rsid w:val="00F66FA2"/>
    <w:rsid w:val="00F725AB"/>
    <w:rsid w:val="00F72ED9"/>
    <w:rsid w:val="00F73FE5"/>
    <w:rsid w:val="00F825D0"/>
    <w:rsid w:val="00F838C0"/>
    <w:rsid w:val="00F86EE1"/>
    <w:rsid w:val="00F94B25"/>
    <w:rsid w:val="00F94E57"/>
    <w:rsid w:val="00F96E77"/>
    <w:rsid w:val="00FA1084"/>
    <w:rsid w:val="00FA5D1D"/>
    <w:rsid w:val="00FB1684"/>
    <w:rsid w:val="00FB62AB"/>
    <w:rsid w:val="00FB7506"/>
    <w:rsid w:val="00FC0452"/>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6512-9131-4473-81A3-4CABF60E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12</TotalTime>
  <Pages>33</Pages>
  <Words>8449</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Marija Radenković</cp:lastModifiedBy>
  <cp:revision>3</cp:revision>
  <cp:lastPrinted>2021-09-24T11:31:00Z</cp:lastPrinted>
  <dcterms:created xsi:type="dcterms:W3CDTF">2021-10-20T12:04:00Z</dcterms:created>
  <dcterms:modified xsi:type="dcterms:W3CDTF">2021-10-21T10:16:00Z</dcterms:modified>
</cp:coreProperties>
</file>