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94" w:rsidRDefault="009D58C3" w:rsidP="00A17FB0">
      <w:pPr>
        <w:pStyle w:val="Heading10"/>
        <w:keepNext/>
        <w:keepLines/>
        <w:shd w:val="clear" w:color="auto" w:fill="auto"/>
        <w:ind w:left="0" w:firstLine="0"/>
        <w:jc w:val="center"/>
      </w:pPr>
      <w:bookmarkStart w:id="0" w:name="bookmark0"/>
      <w:r>
        <w:t>СЛУЖБЕНИ ЛИСТ</w:t>
      </w:r>
      <w:r>
        <w:br/>
        <w:t>ГРАДА УЖИЦА</w:t>
      </w:r>
      <w:bookmarkEnd w:id="0"/>
    </w:p>
    <w:p w:rsidR="00D44294" w:rsidRDefault="009D58C3">
      <w:pPr>
        <w:spacing w:line="14" w:lineRule="exact"/>
      </w:pPr>
      <w:r>
        <w:rPr>
          <w:noProof/>
        </w:rPr>
        <mc:AlternateContent>
          <mc:Choice Requires="wps">
            <w:drawing>
              <wp:anchor distT="16510" distB="0" distL="114300" distR="5875020" simplePos="0" relativeHeight="12582937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25400</wp:posOffset>
                </wp:positionV>
                <wp:extent cx="332105" cy="1492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94" w:rsidRDefault="009D58C3">
                            <w:pPr>
                              <w:pStyle w:val="a2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t>XI,XX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900000000000006pt;margin-top:2.pt;width:26.149999999999999pt;height:11.75pt;z-index:-125829375;mso-wrap-distance-left:9.pt;mso-wrap-distance-top:1.3pt;mso-wrap-distance-right:462.6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XI,XX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685" distB="0" distL="2705100" distR="2327275" simplePos="0" relativeHeight="125829380" behindDoc="0" locked="0" layoutInCell="1" allowOverlap="1">
                <wp:simplePos x="0" y="0"/>
                <wp:positionH relativeFrom="page">
                  <wp:posOffset>3427730</wp:posOffset>
                </wp:positionH>
                <wp:positionV relativeFrom="paragraph">
                  <wp:posOffset>28575</wp:posOffset>
                </wp:positionV>
                <wp:extent cx="1289050" cy="155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94" w:rsidRDefault="009D58C3">
                            <w:pPr>
                              <w:pStyle w:val="a2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t>19. септембар 2019. године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9.89999999999998pt;margin-top:2.25pt;width:101.5pt;height:12.25pt;z-index:-125829373;mso-wrap-distance-left:213.pt;mso-wrap-distance-top:1.55pt;mso-wrap-distance-right:183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19. септембар 2019. године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" distB="0" distL="5707380" distR="114300" simplePos="0" relativeHeight="125829382" behindDoc="0" locked="0" layoutInCell="1" allowOverlap="1">
                <wp:simplePos x="0" y="0"/>
                <wp:positionH relativeFrom="page">
                  <wp:posOffset>6430010</wp:posOffset>
                </wp:positionH>
                <wp:positionV relativeFrom="paragraph">
                  <wp:posOffset>25400</wp:posOffset>
                </wp:positionV>
                <wp:extent cx="499745" cy="1524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94" w:rsidRDefault="009D58C3">
                            <w:pPr>
                              <w:pStyle w:val="a2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t>Број 31/19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06.30000000000001pt;margin-top:2.pt;width:39.350000000000001pt;height:12.pt;z-index:-125829371;mso-wrap-distance-left:449.39999999999998pt;mso-wrap-distance-top:1.3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Број 31/19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3201" w:rsidRDefault="00173201" w:rsidP="00173201">
      <w:pPr>
        <w:pStyle w:val="a2"/>
        <w:shd w:val="clear" w:color="auto" w:fill="auto"/>
        <w:spacing w:after="0" w:line="226" w:lineRule="auto"/>
        <w:ind w:left="8540" w:firstLine="0"/>
      </w:pPr>
    </w:p>
    <w:p w:rsidR="00173201" w:rsidRDefault="00173201" w:rsidP="00173201">
      <w:pPr>
        <w:pStyle w:val="a2"/>
        <w:shd w:val="clear" w:color="auto" w:fill="auto"/>
        <w:spacing w:after="0" w:line="226" w:lineRule="auto"/>
        <w:ind w:left="8540" w:firstLine="0"/>
      </w:pPr>
    </w:p>
    <w:p w:rsidR="00173201" w:rsidRDefault="00173201" w:rsidP="00173201">
      <w:pPr>
        <w:pStyle w:val="a2"/>
        <w:numPr>
          <w:ilvl w:val="0"/>
          <w:numId w:val="3"/>
        </w:numPr>
        <w:shd w:val="clear" w:color="auto" w:fill="auto"/>
        <w:tabs>
          <w:tab w:val="left" w:pos="1586"/>
        </w:tabs>
        <w:spacing w:after="320" w:line="197" w:lineRule="auto"/>
        <w:ind w:left="380" w:right="860" w:firstLine="700"/>
        <w:jc w:val="left"/>
      </w:pPr>
      <w:r>
        <w:t>На основу члана 141. Закона о спорту („Службени гласник РС" . број 10 16) и чл</w:t>
      </w:r>
      <w:r w:rsidR="009262C3">
        <w:t xml:space="preserve">ана 42. Статута Градске општине </w:t>
      </w:r>
      <w:r>
        <w:t>Севојно. Веће Градске општине Севојно на седници одржаној дана 18.09.2019. године доноси</w:t>
      </w:r>
    </w:p>
    <w:p w:rsidR="00173201" w:rsidRDefault="00173201" w:rsidP="00173201">
      <w:pPr>
        <w:pStyle w:val="Heading30"/>
        <w:keepNext/>
        <w:keepLines/>
        <w:shd w:val="clear" w:color="auto" w:fill="auto"/>
        <w:spacing w:line="240" w:lineRule="auto"/>
      </w:pPr>
      <w:bookmarkStart w:id="1" w:name="bookmark9"/>
      <w:r>
        <w:t>ПРАВИЛНИК</w:t>
      </w:r>
      <w:bookmarkEnd w:id="1"/>
    </w:p>
    <w:p w:rsidR="00173201" w:rsidRDefault="00173201" w:rsidP="00173201">
      <w:pPr>
        <w:pStyle w:val="Heading30"/>
        <w:keepNext/>
        <w:keepLines/>
        <w:shd w:val="clear" w:color="auto" w:fill="auto"/>
        <w:spacing w:after="160"/>
      </w:pPr>
      <w:bookmarkStart w:id="2" w:name="bookmark10"/>
      <w:r>
        <w:t>О КАТЕГОРИЗАЦИЈИ СПОРТСКИХ ОРГАНИЗАЦИЈА</w:t>
      </w:r>
      <w:bookmarkEnd w:id="2"/>
    </w:p>
    <w:p w:rsidR="00173201" w:rsidRDefault="00173201" w:rsidP="00173201">
      <w:pPr>
        <w:pStyle w:val="Heading40"/>
        <w:keepNext/>
        <w:keepLines/>
        <w:shd w:val="clear" w:color="auto" w:fill="auto"/>
        <w:spacing w:line="216" w:lineRule="auto"/>
        <w:ind w:left="5240"/>
        <w:jc w:val="left"/>
      </w:pPr>
      <w:bookmarkStart w:id="3" w:name="bookmark11"/>
      <w:r>
        <w:t>Члан 1.</w:t>
      </w:r>
      <w:bookmarkEnd w:id="3"/>
    </w:p>
    <w:p w:rsidR="00173201" w:rsidRDefault="00173201" w:rsidP="00173201">
      <w:pPr>
        <w:pStyle w:val="a2"/>
        <w:shd w:val="clear" w:color="auto" w:fill="auto"/>
        <w:spacing w:after="160" w:line="216" w:lineRule="auto"/>
        <w:ind w:left="380" w:right="420" w:firstLine="700"/>
      </w:pPr>
      <w:r>
        <w:t>Овим правилником утврђују се категоризација спортских организација са седиштем на територији Градске општине Севојно</w:t>
      </w:r>
      <w:r>
        <w:br/>
        <w:t>које учествују у' спортским такмичењима у оквиру надлежних националних гранских спортских савеза (у даљем тексту: спортске</w:t>
      </w:r>
      <w:r>
        <w:br/>
        <w:t>организације), кригеријуми за рангирање и постушак рангирања спортских организација.</w:t>
      </w:r>
    </w:p>
    <w:p w:rsidR="00173201" w:rsidRDefault="00173201" w:rsidP="00173201">
      <w:pPr>
        <w:pStyle w:val="Heading40"/>
        <w:keepNext/>
        <w:keepLines/>
        <w:shd w:val="clear" w:color="auto" w:fill="auto"/>
        <w:spacing w:line="216" w:lineRule="auto"/>
        <w:ind w:left="5240"/>
        <w:jc w:val="left"/>
      </w:pPr>
      <w:bookmarkStart w:id="4" w:name="bookmark12"/>
      <w:r>
        <w:t>Члан 2.</w:t>
      </w:r>
      <w:bookmarkEnd w:id="4"/>
    </w:p>
    <w:p w:rsidR="00173201" w:rsidRDefault="00173201" w:rsidP="00173201">
      <w:pPr>
        <w:pStyle w:val="a2"/>
        <w:shd w:val="clear" w:color="auto" w:fill="auto"/>
        <w:spacing w:after="0" w:line="216" w:lineRule="auto"/>
        <w:ind w:left="380" w:right="420" w:firstLine="700"/>
      </w:pPr>
      <w:r>
        <w:t>Категоризација спортских организација утврђује се на основу националних категоризација спортова и националних гранских</w:t>
      </w:r>
      <w:r>
        <w:br/>
        <w:t>спортских савеза уз уважавање специфичних потреба и интереса градске општине Севојна у области спорта.</w:t>
      </w:r>
    </w:p>
    <w:p w:rsidR="00173201" w:rsidRDefault="00173201" w:rsidP="00173201">
      <w:pPr>
        <w:pStyle w:val="a2"/>
        <w:shd w:val="clear" w:color="auto" w:fill="auto"/>
        <w:spacing w:after="0" w:line="216" w:lineRule="auto"/>
        <w:ind w:left="380" w:firstLine="700"/>
      </w:pPr>
      <w:r>
        <w:t>На основу категоризације из става 1. овог члана једанпут годишње врши се рангирање спортских организација.</w:t>
      </w:r>
    </w:p>
    <w:p w:rsidR="00173201" w:rsidRDefault="00173201" w:rsidP="00173201">
      <w:pPr>
        <w:pStyle w:val="a2"/>
        <w:shd w:val="clear" w:color="auto" w:fill="auto"/>
        <w:spacing w:after="0" w:line="216" w:lineRule="auto"/>
        <w:ind w:left="380" w:right="420" w:firstLine="700"/>
      </w:pPr>
      <w:r>
        <w:t>Рангирањем спортских организација утврђује се компетентност спортских организација у Градској општини Севојно за</w:t>
      </w:r>
      <w:r>
        <w:br/>
        <w:t>ду горочно остваривање потреба и интереса грађана у области спорта у Градској општини Севојно.</w:t>
      </w:r>
    </w:p>
    <w:p w:rsidR="00173201" w:rsidRDefault="00173201" w:rsidP="00173201">
      <w:pPr>
        <w:pStyle w:val="a2"/>
        <w:shd w:val="clear" w:color="auto" w:fill="auto"/>
        <w:spacing w:after="0" w:line="216" w:lineRule="auto"/>
        <w:ind w:left="380" w:right="420" w:firstLine="700"/>
      </w:pPr>
      <w:r>
        <w:t>Рангирањем спортских организација обу&lt;хваћене су само спортске организације које су регистроване у складу са законом,</w:t>
      </w:r>
      <w:r>
        <w:br/>
        <w:t>испуњавају' услове за обављање спортских активности и делатности и које су чланице надлежних националних гранских спортских</w:t>
      </w:r>
      <w:r>
        <w:br/>
        <w:t>савеза.</w:t>
      </w:r>
    </w:p>
    <w:p w:rsidR="00173201" w:rsidRDefault="00173201" w:rsidP="00173201">
      <w:pPr>
        <w:pStyle w:val="a2"/>
        <w:shd w:val="clear" w:color="auto" w:fill="auto"/>
        <w:spacing w:after="160" w:line="216" w:lineRule="auto"/>
        <w:ind w:left="380" w:right="420" w:firstLine="700"/>
      </w:pPr>
      <w:r>
        <w:t>Критеријуми за рангирање су: који је ранг спортске гране према Националној кагегоризацији спортова за којује регистрована</w:t>
      </w:r>
      <w:r>
        <w:br/>
        <w:t>спортска организација: којије ранг надлежног националног гранског спортског савеза чији је члан спортска организација; каква је</w:t>
      </w:r>
      <w:r>
        <w:br/>
        <w:t>традиција те спортске организације у градској општини: који је ранг такмичења; какви су спортски резултати постигнути; колики је</w:t>
      </w:r>
      <w:r>
        <w:br/>
        <w:t>број такмичарских спортских екипа у системима такмичења надлежног националног гранског спортског савеза; колики је број</w:t>
      </w:r>
      <w:r>
        <w:br/>
        <w:t>ангажованих спортских тренера са дозволом за рад: колики је број регистрованих спортиста; колики је број категорисаних спортиста;</w:t>
      </w:r>
      <w:r>
        <w:br/>
        <w:t>да ли постоји заступљеност спортиста у националним спортским репрезентацијама.</w:t>
      </w:r>
    </w:p>
    <w:p w:rsidR="00173201" w:rsidRDefault="00173201" w:rsidP="00173201">
      <w:pPr>
        <w:pStyle w:val="Heading40"/>
        <w:keepNext/>
        <w:keepLines/>
        <w:shd w:val="clear" w:color="auto" w:fill="auto"/>
        <w:spacing w:line="214" w:lineRule="auto"/>
        <w:ind w:left="5240"/>
        <w:jc w:val="left"/>
      </w:pPr>
      <w:bookmarkStart w:id="5" w:name="bookmark13"/>
      <w:r>
        <w:t>Члан 3.</w:t>
      </w:r>
      <w:bookmarkEnd w:id="5"/>
    </w:p>
    <w:p w:rsidR="00173201" w:rsidRDefault="00173201" w:rsidP="00173201">
      <w:pPr>
        <w:pStyle w:val="a2"/>
        <w:shd w:val="clear" w:color="auto" w:fill="auto"/>
        <w:spacing w:after="0" w:line="214" w:lineRule="auto"/>
        <w:ind w:left="380" w:right="420" w:firstLine="700"/>
      </w:pPr>
      <w:r>
        <w:t>Категоризација спортских организација врши се према критеријумима утврђеним у Табели категорисања одштампаној на</w:t>
      </w:r>
      <w:r>
        <w:br/>
        <w:t>Обрасцу број 1. који је одштампан уз овај правилник и чини његов саставни део.</w:t>
      </w:r>
    </w:p>
    <w:p w:rsidR="00173201" w:rsidRDefault="00173201" w:rsidP="00173201">
      <w:pPr>
        <w:pStyle w:val="a2"/>
        <w:shd w:val="clear" w:color="auto" w:fill="auto"/>
        <w:spacing w:after="0" w:line="214" w:lineRule="auto"/>
        <w:ind w:left="380" w:firstLine="700"/>
      </w:pPr>
      <w:r>
        <w:t>Критеријуми за рангирање спортских организа</w:t>
      </w:r>
      <w:r w:rsidR="009262C3">
        <w:t>ција из става 1. овог члана обух</w:t>
      </w:r>
      <w:r>
        <w:t>ватају:</w:t>
      </w:r>
    </w:p>
    <w:p w:rsidR="00173201" w:rsidRDefault="00173201" w:rsidP="00173201">
      <w:pPr>
        <w:pStyle w:val="a2"/>
        <w:numPr>
          <w:ilvl w:val="0"/>
          <w:numId w:val="4"/>
        </w:numPr>
        <w:shd w:val="clear" w:color="auto" w:fill="auto"/>
        <w:tabs>
          <w:tab w:val="left" w:pos="1745"/>
        </w:tabs>
        <w:spacing w:after="0" w:line="214" w:lineRule="auto"/>
        <w:ind w:left="380" w:right="420" w:firstLine="700"/>
      </w:pPr>
      <w:r>
        <w:t>секција 1 - Ранг спорта према Националној категоризацији спортова (подсекције: спортови првог ранга, спортови</w:t>
      </w:r>
      <w:r>
        <w:br/>
        <w:t>другог ранга, спортови трећег ранга, спортови четвртог ранга, спортови петог ранга);</w:t>
      </w:r>
    </w:p>
    <w:p w:rsidR="00173201" w:rsidRDefault="00173201" w:rsidP="00173201">
      <w:pPr>
        <w:pStyle w:val="a2"/>
        <w:numPr>
          <w:ilvl w:val="0"/>
          <w:numId w:val="4"/>
        </w:numPr>
        <w:shd w:val="clear" w:color="auto" w:fill="auto"/>
        <w:tabs>
          <w:tab w:val="left" w:pos="1745"/>
        </w:tabs>
        <w:spacing w:after="0" w:line="214" w:lineRule="auto"/>
        <w:ind w:left="380" w:right="420" w:firstLine="700"/>
      </w:pPr>
      <w:r>
        <w:t>секција 2 - Ранг надлежног националног гранског спортског савеза према Националној категоризациј и националних</w:t>
      </w:r>
      <w:r>
        <w:br/>
        <w:t>гранских спортских савеза (подсекције: национални савез првог ранга, национални савез другог ранга. национални савез трећег ранга,</w:t>
      </w:r>
      <w:r>
        <w:br/>
        <w:t>национални савез четвртог ранга и национални савез петог ранга);</w:t>
      </w:r>
    </w:p>
    <w:p w:rsidR="00173201" w:rsidRDefault="00173201" w:rsidP="00173201">
      <w:pPr>
        <w:pStyle w:val="a2"/>
        <w:numPr>
          <w:ilvl w:val="0"/>
          <w:numId w:val="4"/>
        </w:numPr>
        <w:shd w:val="clear" w:color="auto" w:fill="auto"/>
        <w:tabs>
          <w:tab w:val="left" w:pos="1745"/>
        </w:tabs>
        <w:spacing w:after="0" w:line="214" w:lineRule="auto"/>
        <w:ind w:left="380" w:right="420" w:firstLine="700"/>
      </w:pPr>
      <w:r>
        <w:t>секција 3 - Традиција спортске организације у граду</w:t>
      </w:r>
      <w:r w:rsidR="00A17FB0">
        <w:t xml:space="preserve"> </w:t>
      </w:r>
      <w:r>
        <w:t>општини (подсекције: организација основана пре 50 година,</w:t>
      </w:r>
      <w:r>
        <w:br/>
        <w:t>организација од 15 до 24 године, организација од пет до 14 година, организација од две до четири године);</w:t>
      </w:r>
    </w:p>
    <w:p w:rsidR="00173201" w:rsidRDefault="00173201" w:rsidP="00173201">
      <w:pPr>
        <w:pStyle w:val="a2"/>
        <w:numPr>
          <w:ilvl w:val="0"/>
          <w:numId w:val="4"/>
        </w:numPr>
        <w:shd w:val="clear" w:color="auto" w:fill="auto"/>
        <w:tabs>
          <w:tab w:val="left" w:pos="1745"/>
        </w:tabs>
        <w:spacing w:after="0" w:line="214" w:lineRule="auto"/>
        <w:ind w:left="380" w:firstLine="700"/>
      </w:pPr>
      <w:r>
        <w:t>секција 4 - Ранг такмичења у коме учествују спортисти и екипе (подсекције: екипни спорт, индивидуални спорт);</w:t>
      </w:r>
    </w:p>
    <w:p w:rsidR="00173201" w:rsidRDefault="00173201" w:rsidP="00173201">
      <w:pPr>
        <w:pStyle w:val="a2"/>
        <w:numPr>
          <w:ilvl w:val="0"/>
          <w:numId w:val="4"/>
        </w:numPr>
        <w:shd w:val="clear" w:color="auto" w:fill="auto"/>
        <w:tabs>
          <w:tab w:val="left" w:pos="1745"/>
        </w:tabs>
        <w:spacing w:after="0" w:line="214" w:lineRule="auto"/>
        <w:ind w:left="380" w:firstLine="700"/>
      </w:pPr>
      <w:r>
        <w:t>секција 5 - Постигнути спортски резултати (подсекције: екипни спорт. индивидуални спорт);</w:t>
      </w:r>
    </w:p>
    <w:p w:rsidR="00173201" w:rsidRDefault="00173201" w:rsidP="00173201">
      <w:pPr>
        <w:pStyle w:val="a2"/>
        <w:numPr>
          <w:ilvl w:val="0"/>
          <w:numId w:val="4"/>
        </w:numPr>
        <w:shd w:val="clear" w:color="auto" w:fill="auto"/>
        <w:tabs>
          <w:tab w:val="left" w:pos="1745"/>
        </w:tabs>
        <w:spacing w:after="0" w:line="214" w:lineRule="auto"/>
        <w:ind w:left="380" w:right="420" w:firstLine="700"/>
      </w:pPr>
      <w:r>
        <w:t>секција 6 - Број такмичарских екипа у редовним системима такмичења (сви узрасти - мушкарци и жене) -</w:t>
      </w:r>
      <w:r>
        <w:br/>
        <w:t>(подсекције: четири и више екипа. три екипе, две екипе, једна екипа);</w:t>
      </w:r>
    </w:p>
    <w:p w:rsidR="00173201" w:rsidRDefault="00173201" w:rsidP="00173201">
      <w:pPr>
        <w:pStyle w:val="a2"/>
        <w:numPr>
          <w:ilvl w:val="0"/>
          <w:numId w:val="4"/>
        </w:numPr>
        <w:shd w:val="clear" w:color="auto" w:fill="auto"/>
        <w:tabs>
          <w:tab w:val="left" w:pos="1745"/>
        </w:tabs>
        <w:spacing w:after="0" w:line="214" w:lineRule="auto"/>
        <w:ind w:left="380" w:right="420" w:firstLine="700"/>
      </w:pPr>
      <w:r>
        <w:t>секција 7 - Број ангажованих спортских тренера са дозволом за рад (подсекције: три и више тренера, два тренера,</w:t>
      </w:r>
      <w:r>
        <w:br/>
        <w:t>један тренер);</w:t>
      </w:r>
    </w:p>
    <w:p w:rsidR="00173201" w:rsidRDefault="00173201" w:rsidP="00173201">
      <w:pPr>
        <w:pStyle w:val="a2"/>
        <w:numPr>
          <w:ilvl w:val="0"/>
          <w:numId w:val="4"/>
        </w:numPr>
        <w:shd w:val="clear" w:color="auto" w:fill="auto"/>
        <w:tabs>
          <w:tab w:val="left" w:pos="1745"/>
        </w:tabs>
        <w:spacing w:after="0" w:line="214" w:lineRule="auto"/>
        <w:ind w:left="380" w:firstLine="700"/>
      </w:pPr>
      <w:r>
        <w:t>секција 8 - Број регистрованих спортиста (подсекције: 11 и више спортиста такмичара, до 10 спортиста такмичара);</w:t>
      </w:r>
    </w:p>
    <w:p w:rsidR="00173201" w:rsidRDefault="00173201" w:rsidP="00173201">
      <w:pPr>
        <w:pStyle w:val="a2"/>
        <w:numPr>
          <w:ilvl w:val="0"/>
          <w:numId w:val="4"/>
        </w:numPr>
        <w:shd w:val="clear" w:color="auto" w:fill="auto"/>
        <w:tabs>
          <w:tab w:val="left" w:pos="1745"/>
        </w:tabs>
        <w:spacing w:after="0" w:line="214" w:lineRule="auto"/>
        <w:ind w:left="380" w:firstLine="700"/>
      </w:pPr>
      <w:r>
        <w:t>секција 9 - Број категорисаних спортиста (подсекције: три и више спортиста. 1-2 спортисте);</w:t>
      </w:r>
    </w:p>
    <w:p w:rsidR="00173201" w:rsidRDefault="00173201" w:rsidP="00173201">
      <w:pPr>
        <w:pStyle w:val="a2"/>
        <w:numPr>
          <w:ilvl w:val="0"/>
          <w:numId w:val="4"/>
        </w:numPr>
        <w:shd w:val="clear" w:color="auto" w:fill="auto"/>
        <w:tabs>
          <w:tab w:val="left" w:pos="1745"/>
        </w:tabs>
        <w:spacing w:after="0" w:line="214" w:lineRule="auto"/>
        <w:ind w:left="380" w:right="420" w:firstLine="700"/>
      </w:pPr>
      <w:r>
        <w:t>секција 10 - Заступљеност спортиста у националним спортским репрезентацијама (подсекције: два и више</w:t>
      </w:r>
      <w:r>
        <w:br/>
        <w:t>спортиста, један спортиста).</w:t>
      </w:r>
    </w:p>
    <w:p w:rsidR="00173201" w:rsidRDefault="009262C3" w:rsidP="00173201">
      <w:pPr>
        <w:pStyle w:val="a2"/>
        <w:shd w:val="clear" w:color="auto" w:fill="auto"/>
        <w:spacing w:after="0" w:line="214" w:lineRule="auto"/>
        <w:ind w:left="380" w:right="420" w:firstLine="700"/>
      </w:pPr>
      <w:r>
        <w:t>На основу критеријум</w:t>
      </w:r>
      <w:r w:rsidR="00173201">
        <w:t>а из става 1. овог члана. спортској организацији се додељују одговарајући бодови, с тим да спортска</w:t>
      </w:r>
      <w:r w:rsidR="00173201">
        <w:br/>
        <w:t>организација може да добије максимално 100 бодова.</w:t>
      </w:r>
    </w:p>
    <w:p w:rsidR="00173201" w:rsidRDefault="00173201" w:rsidP="00173201">
      <w:pPr>
        <w:pStyle w:val="a2"/>
        <w:shd w:val="clear" w:color="auto" w:fill="auto"/>
        <w:spacing w:after="0" w:line="214" w:lineRule="auto"/>
        <w:ind w:left="380" w:firstLine="700"/>
      </w:pPr>
      <w:r>
        <w:t>Спортске органи</w:t>
      </w:r>
      <w:r w:rsidR="00A17FB0">
        <w:t>зације се рангирају према броју</w:t>
      </w:r>
      <w:r>
        <w:t xml:space="preserve"> бодова које добију на основу критеријума из става 1. овог члана.</w:t>
      </w:r>
    </w:p>
    <w:p w:rsidR="00173201" w:rsidRDefault="00173201" w:rsidP="00173201">
      <w:pPr>
        <w:pStyle w:val="a2"/>
        <w:shd w:val="clear" w:color="auto" w:fill="auto"/>
        <w:spacing w:after="160" w:line="214" w:lineRule="auto"/>
        <w:ind w:left="380" w:right="420" w:firstLine="700"/>
      </w:pPr>
      <w:r>
        <w:t>Уколико није утврђен ранг надлежног националног гранског спортског савеза, спортској организацији се додељује у оквиру</w:t>
      </w:r>
      <w:r>
        <w:br/>
        <w:t>секције 2 онај број бодова који одговара рангу спортске гране у којој се спортска организација такмичи.</w:t>
      </w:r>
    </w:p>
    <w:p w:rsidR="00173201" w:rsidRDefault="00173201" w:rsidP="00173201">
      <w:pPr>
        <w:pStyle w:val="Heading40"/>
        <w:keepNext/>
        <w:keepLines/>
        <w:shd w:val="clear" w:color="auto" w:fill="auto"/>
        <w:spacing w:line="216" w:lineRule="auto"/>
        <w:ind w:left="5240"/>
        <w:jc w:val="left"/>
      </w:pPr>
      <w:bookmarkStart w:id="6" w:name="bookmark14"/>
      <w:r>
        <w:t>Члан 4.</w:t>
      </w:r>
      <w:bookmarkEnd w:id="6"/>
    </w:p>
    <w:p w:rsidR="00173201" w:rsidRDefault="00173201" w:rsidP="00173201">
      <w:pPr>
        <w:pStyle w:val="a2"/>
        <w:shd w:val="clear" w:color="auto" w:fill="auto"/>
        <w:spacing w:after="0" w:line="216" w:lineRule="auto"/>
        <w:ind w:left="380" w:right="420" w:firstLine="700"/>
      </w:pPr>
      <w:r>
        <w:t>Испуњеност критеријума из члана 3. став 1. овог правилника рачуна се за спортисте сениоре, али спортска организација може</w:t>
      </w:r>
      <w:r>
        <w:br/>
        <w:t>да пријави и спортисте, односно екипе млађе узрасне категорије, с тим да се тада утврђени бодови ума</w:t>
      </w:r>
      <w:r w:rsidR="009262C3">
        <w:t>њују за спортисте јуниоре за</w:t>
      </w:r>
      <w:r w:rsidR="009262C3">
        <w:br/>
        <w:t>30%</w:t>
      </w:r>
      <w:r>
        <w:t>, за спортисте кадете за 60% и за спортисте пионире за 80%, ако овим правилником није друкчије утврђено.</w:t>
      </w:r>
    </w:p>
    <w:p w:rsidR="00173201" w:rsidRDefault="00173201" w:rsidP="00173201">
      <w:pPr>
        <w:pStyle w:val="a2"/>
        <w:shd w:val="clear" w:color="auto" w:fill="auto"/>
        <w:spacing w:after="0" w:line="216" w:lineRule="auto"/>
        <w:ind w:left="380" w:right="420" w:firstLine="700"/>
      </w:pPr>
      <w:r>
        <w:t>У случају да у екипном спорту постоје само четири нивоа такмичења, максимални број бодова по критеријуму „Ранг</w:t>
      </w:r>
      <w:r>
        <w:br/>
        <w:t>такмичења’' умањује се за 10%. а ужолико постоје три нивоа такмичења, максимални број бодова се умањује за наредних 10% итд.</w:t>
      </w:r>
    </w:p>
    <w:p w:rsidR="00173201" w:rsidRDefault="00173201" w:rsidP="00173201">
      <w:pPr>
        <w:pStyle w:val="a2"/>
        <w:shd w:val="clear" w:color="auto" w:fill="auto"/>
        <w:spacing w:after="0" w:line="216" w:lineRule="auto"/>
        <w:ind w:left="380" w:right="420" w:firstLine="700"/>
      </w:pPr>
      <w:r>
        <w:t>У случају да у индивидуалном спорту постоје два нивоа такмичења, максимални број бодова по критеријуму „Ранг</w:t>
      </w:r>
      <w:r>
        <w:br/>
        <w:t>такмичења’’ умањује се за 20%. а уколико постоји само један ниво такмичења, максимални број бодова се умањује за 40%.</w:t>
      </w:r>
    </w:p>
    <w:p w:rsidR="00173201" w:rsidRDefault="00173201" w:rsidP="00173201">
      <w:pPr>
        <w:pStyle w:val="a2"/>
        <w:shd w:val="clear" w:color="auto" w:fill="auto"/>
        <w:spacing w:after="0" w:line="216" w:lineRule="auto"/>
        <w:ind w:left="380" w:right="420" w:firstLine="700"/>
      </w:pPr>
      <w:r>
        <w:t>Спортски резултат који у индивидуалном спорту постигну екипе спортске организације рачуна се као за екипни спорт. под</w:t>
      </w:r>
      <w:r>
        <w:br/>
        <w:t>условом да је у' такмичењу учествовало најмање осам екипа.</w:t>
      </w:r>
    </w:p>
    <w:p w:rsidR="00173201" w:rsidRDefault="00173201" w:rsidP="00173201">
      <w:pPr>
        <w:pStyle w:val="a2"/>
        <w:shd w:val="clear" w:color="auto" w:fill="auto"/>
        <w:spacing w:after="0" w:line="216" w:lineRule="auto"/>
        <w:ind w:left="380" w:right="420" w:firstLine="700"/>
      </w:pPr>
      <w:r>
        <w:t>Остварени спортски резултати у индивидуалним спортовима признају се ако у спортској дисциплини, односно категорији. у</w:t>
      </w:r>
      <w:r>
        <w:br/>
        <w:t>такмичењу учествује шест и више спортиста.</w:t>
      </w:r>
    </w:p>
    <w:p w:rsidR="00173201" w:rsidRDefault="00173201" w:rsidP="00173201">
      <w:pPr>
        <w:pStyle w:val="a2"/>
        <w:shd w:val="clear" w:color="auto" w:fill="auto"/>
        <w:spacing w:after="0" w:line="216" w:lineRule="auto"/>
        <w:ind w:left="380" w:right="420" w:firstLine="700"/>
      </w:pPr>
      <w:r>
        <w:t>Под спортским тренером са дозволом за рад подразумева се спортски стручњак који има неко од спортских звања у оквиру</w:t>
      </w:r>
      <w:r>
        <w:br/>
        <w:t>занимања тренер у спорту, које је стечено у складу са Законом о спорту, и који има важећу дозволу за рад издату од стране надлежног</w:t>
      </w:r>
      <w:r>
        <w:br/>
        <w:t>националног спортског савеза или међу народног спортског савеза.</w:t>
      </w:r>
    </w:p>
    <w:p w:rsidR="00173201" w:rsidRDefault="00173201" w:rsidP="00173201">
      <w:pPr>
        <w:pStyle w:val="a2"/>
        <w:shd w:val="clear" w:color="auto" w:fill="auto"/>
        <w:spacing w:after="160" w:line="216" w:lineRule="auto"/>
        <w:ind w:left="380" w:firstLine="700"/>
      </w:pPr>
      <w:r>
        <w:t>Спортски тренер може бити пријављен за бодовање само у једној спортској организацији.</w:t>
      </w:r>
    </w:p>
    <w:p w:rsidR="00173201" w:rsidRDefault="00173201" w:rsidP="00173201">
      <w:pPr>
        <w:pStyle w:val="a2"/>
        <w:shd w:val="clear" w:color="auto" w:fill="auto"/>
        <w:spacing w:after="160" w:line="216" w:lineRule="auto"/>
        <w:ind w:left="380" w:firstLine="700"/>
      </w:pPr>
      <w:bookmarkStart w:id="7" w:name="_GoBack"/>
      <w:bookmarkEnd w:id="7"/>
    </w:p>
    <w:p w:rsidR="00173201" w:rsidRDefault="00173201" w:rsidP="00173201">
      <w:pPr>
        <w:pStyle w:val="a2"/>
        <w:shd w:val="clear" w:color="auto" w:fill="auto"/>
        <w:spacing w:after="160" w:line="216" w:lineRule="auto"/>
        <w:ind w:left="380" w:firstLine="700"/>
      </w:pPr>
    </w:p>
    <w:p w:rsidR="00173201" w:rsidRDefault="00173201" w:rsidP="00173201">
      <w:pPr>
        <w:pStyle w:val="a2"/>
        <w:shd w:val="clear" w:color="auto" w:fill="auto"/>
        <w:spacing w:after="160" w:line="216" w:lineRule="auto"/>
        <w:ind w:left="380" w:firstLine="700"/>
      </w:pPr>
    </w:p>
    <w:p w:rsidR="00173201" w:rsidRDefault="00173201" w:rsidP="00173201">
      <w:pPr>
        <w:pStyle w:val="a2"/>
        <w:shd w:val="clear" w:color="auto" w:fill="auto"/>
        <w:spacing w:after="160" w:line="216" w:lineRule="auto"/>
        <w:ind w:left="380" w:firstLine="700"/>
      </w:pPr>
    </w:p>
    <w:p w:rsidR="00173201" w:rsidRDefault="00173201" w:rsidP="00173201">
      <w:pPr>
        <w:pStyle w:val="a2"/>
        <w:shd w:val="clear" w:color="auto" w:fill="auto"/>
        <w:spacing w:after="160" w:line="216" w:lineRule="auto"/>
        <w:ind w:left="380" w:firstLine="700"/>
      </w:pPr>
    </w:p>
    <w:p w:rsidR="00173201" w:rsidRDefault="00173201" w:rsidP="00173201">
      <w:pPr>
        <w:pStyle w:val="a2"/>
        <w:shd w:val="clear" w:color="auto" w:fill="auto"/>
        <w:spacing w:after="160" w:line="216" w:lineRule="auto"/>
        <w:ind w:left="380" w:firstLine="700"/>
      </w:pPr>
    </w:p>
    <w:p w:rsidR="00173201" w:rsidRDefault="00173201" w:rsidP="00173201">
      <w:pPr>
        <w:pStyle w:val="Heading40"/>
        <w:keepNext/>
        <w:keepLines/>
        <w:shd w:val="clear" w:color="auto" w:fill="auto"/>
        <w:spacing w:line="218" w:lineRule="auto"/>
        <w:ind w:left="5240"/>
        <w:jc w:val="left"/>
      </w:pPr>
      <w:bookmarkStart w:id="8" w:name="bookmark15"/>
      <w:r>
        <w:t>Члан 5.</w:t>
      </w:r>
      <w:bookmarkEnd w:id="8"/>
    </w:p>
    <w:p w:rsidR="00173201" w:rsidRDefault="00173201" w:rsidP="00173201">
      <w:pPr>
        <w:pStyle w:val="a2"/>
        <w:shd w:val="clear" w:color="auto" w:fill="auto"/>
        <w:spacing w:after="0" w:line="218" w:lineRule="auto"/>
        <w:ind w:left="380" w:right="420" w:firstLine="700"/>
      </w:pPr>
      <w:r>
        <w:t>Рангирање спортских организација спроводи Комисија за категоризацију спортских организација (у даљем тексту: Комисија)</w:t>
      </w:r>
      <w:r>
        <w:br/>
        <w:t>коју образује председник градске општине.</w:t>
      </w:r>
    </w:p>
    <w:p w:rsidR="00173201" w:rsidRDefault="00173201" w:rsidP="00173201">
      <w:pPr>
        <w:pStyle w:val="a2"/>
        <w:shd w:val="clear" w:color="auto" w:fill="auto"/>
        <w:spacing w:after="0" w:line="218" w:lineRule="auto"/>
        <w:ind w:left="380" w:firstLine="700"/>
      </w:pPr>
      <w:r>
        <w:t>Комисија се састоји од истакнутих спортских стручњака и стручњака у спорту.</w:t>
      </w:r>
    </w:p>
    <w:p w:rsidR="00173201" w:rsidRDefault="00173201" w:rsidP="00173201">
      <w:pPr>
        <w:pStyle w:val="a2"/>
        <w:shd w:val="clear" w:color="auto" w:fill="auto"/>
        <w:spacing w:after="0" w:line="218" w:lineRule="auto"/>
        <w:ind w:left="380" w:firstLine="700"/>
      </w:pPr>
      <w:r>
        <w:t>Комисија има председника и четири члана, од којих је најмање један представник Спортског савеза Града Ужица.</w:t>
      </w:r>
    </w:p>
    <w:p w:rsidR="00173201" w:rsidRDefault="00173201" w:rsidP="00173201">
      <w:pPr>
        <w:pStyle w:val="a2"/>
        <w:shd w:val="clear" w:color="auto" w:fill="auto"/>
        <w:spacing w:after="160" w:line="218" w:lineRule="auto"/>
        <w:ind w:left="380" w:firstLine="700"/>
      </w:pPr>
      <w:r>
        <w:t>О раду Комисије води се записник, који потписуј</w:t>
      </w:r>
      <w:r>
        <w:t>у председник и чланови Комисије</w:t>
      </w:r>
      <w:r>
        <w:t>Техничку и административну помоћ Комисији пружају овлашћена лица запослена у општинској/градској управи надлежној за</w:t>
      </w:r>
      <w:r>
        <w:t xml:space="preserve"> </w:t>
      </w:r>
      <w:r>
        <w:t>спорт.</w:t>
      </w:r>
    </w:p>
    <w:p w:rsidR="00173201" w:rsidRDefault="00173201" w:rsidP="00173201">
      <w:pPr>
        <w:pStyle w:val="a2"/>
        <w:shd w:val="clear" w:color="auto" w:fill="auto"/>
        <w:spacing w:after="0" w:line="214" w:lineRule="auto"/>
        <w:ind w:left="380" w:firstLine="700"/>
        <w:jc w:val="left"/>
      </w:pPr>
      <w:r>
        <w:t>Рангирање спортских организација спроводи се тако што Комисија врши оцењивање, односно бодовање спортске</w:t>
      </w:r>
      <w:r>
        <w:br/>
        <w:t>организације у складу са утврђеним критеријумима и доставља предлог председнику градске општине, предлог за утврђивање ранг-</w:t>
      </w:r>
      <w:r>
        <w:br/>
        <w:t>листе спортских организација.</w:t>
      </w:r>
    </w:p>
    <w:p w:rsidR="00173201" w:rsidRDefault="00173201" w:rsidP="00173201">
      <w:pPr>
        <w:pStyle w:val="a2"/>
        <w:shd w:val="clear" w:color="auto" w:fill="auto"/>
        <w:spacing w:after="0" w:line="214" w:lineRule="auto"/>
        <w:ind w:left="380" w:firstLine="700"/>
        <w:jc w:val="left"/>
      </w:pPr>
      <w:r>
        <w:t>На извршено рангирање спортске организације може се уложити жалба већу градске општине.</w:t>
      </w:r>
    </w:p>
    <w:p w:rsidR="00173201" w:rsidRDefault="00173201" w:rsidP="00173201">
      <w:pPr>
        <w:pStyle w:val="a2"/>
        <w:shd w:val="clear" w:color="auto" w:fill="auto"/>
        <w:spacing w:after="0" w:line="214" w:lineRule="auto"/>
        <w:ind w:left="380" w:firstLine="700"/>
        <w:jc w:val="left"/>
      </w:pPr>
      <w:r>
        <w:t>Рангирање спортских организација врши се најкасније до краја јануара текуће године за претходну годину.</w:t>
      </w:r>
    </w:p>
    <w:p w:rsidR="00173201" w:rsidRDefault="00173201" w:rsidP="00173201">
      <w:pPr>
        <w:pStyle w:val="a2"/>
        <w:shd w:val="clear" w:color="auto" w:fill="auto"/>
        <w:spacing w:after="0" w:line="214" w:lineRule="auto"/>
        <w:ind w:left="380" w:right="380" w:firstLine="700"/>
        <w:jc w:val="left"/>
      </w:pPr>
      <w:r>
        <w:t>Спортске организације подносе до 10. јануара текуће године Упитник за категоризацију спортских организација одштампан</w:t>
      </w:r>
      <w:r>
        <w:br/>
        <w:t>на Обрасцу број 2, који је одштампан уз овај правилник и чини његов саставни део, са пратећом документацијом којом се доказује</w:t>
      </w:r>
      <w:r>
        <w:br/>
        <w:t>испуњеност утврђених критеријума за рангирање.</w:t>
      </w:r>
    </w:p>
    <w:p w:rsidR="00173201" w:rsidRDefault="00173201" w:rsidP="00173201">
      <w:pPr>
        <w:pStyle w:val="a2"/>
        <w:shd w:val="clear" w:color="auto" w:fill="auto"/>
        <w:spacing w:after="0" w:line="214" w:lineRule="auto"/>
        <w:ind w:left="380" w:right="380" w:firstLine="700"/>
        <w:jc w:val="left"/>
      </w:pPr>
      <w:r>
        <w:t>Спортске организације које благовремено не доставе потребне податке за рангирање у складу са овим правилником неће бити</w:t>
      </w:r>
      <w:r>
        <w:br/>
        <w:t>вредноване у поступку рангирања.</w:t>
      </w:r>
    </w:p>
    <w:p w:rsidR="00173201" w:rsidRDefault="00173201" w:rsidP="00173201">
      <w:pPr>
        <w:pStyle w:val="a2"/>
        <w:shd w:val="clear" w:color="auto" w:fill="auto"/>
        <w:spacing w:after="160" w:line="214" w:lineRule="auto"/>
        <w:ind w:left="380" w:right="380" w:firstLine="700"/>
        <w:jc w:val="left"/>
      </w:pPr>
      <w:r>
        <w:t>Спортска организација која достави нетачне податке на основу којих се врши рангирање искључује се из поступка рангирања</w:t>
      </w:r>
      <w:r>
        <w:br/>
        <w:t>за текућу годину, односно искључује се са утврђене ранг-листе.</w:t>
      </w:r>
    </w:p>
    <w:p w:rsidR="00173201" w:rsidRDefault="00173201" w:rsidP="00173201">
      <w:pPr>
        <w:pStyle w:val="a2"/>
        <w:shd w:val="clear" w:color="auto" w:fill="auto"/>
        <w:spacing w:after="160" w:line="214" w:lineRule="auto"/>
        <w:ind w:left="380" w:right="380" w:firstLine="700"/>
        <w:jc w:val="center"/>
      </w:pPr>
    </w:p>
    <w:p w:rsidR="00173201" w:rsidRDefault="00173201" w:rsidP="00173201">
      <w:pPr>
        <w:pStyle w:val="a2"/>
        <w:shd w:val="clear" w:color="auto" w:fill="auto"/>
        <w:spacing w:after="160" w:line="214" w:lineRule="auto"/>
        <w:ind w:left="380" w:right="380" w:firstLine="700"/>
        <w:jc w:val="center"/>
      </w:pPr>
    </w:p>
    <w:p w:rsidR="00173201" w:rsidRDefault="00173201" w:rsidP="00173201">
      <w:pPr>
        <w:pStyle w:val="Heading40"/>
        <w:keepNext/>
        <w:keepLines/>
        <w:shd w:val="clear" w:color="auto" w:fill="auto"/>
        <w:spacing w:line="218" w:lineRule="auto"/>
      </w:pPr>
      <w:bookmarkStart w:id="9" w:name="bookmark16"/>
      <w:r>
        <w:t>Члан 6.</w:t>
      </w:r>
      <w:bookmarkEnd w:id="9"/>
    </w:p>
    <w:p w:rsidR="00173201" w:rsidRDefault="009262C3" w:rsidP="00173201">
      <w:pPr>
        <w:pStyle w:val="a2"/>
        <w:shd w:val="clear" w:color="auto" w:fill="auto"/>
        <w:spacing w:after="160" w:line="218" w:lineRule="auto"/>
        <w:ind w:firstLine="0"/>
        <w:jc w:val="left"/>
      </w:pPr>
      <w:r>
        <w:t xml:space="preserve">          </w:t>
      </w:r>
      <w:r w:rsidR="00173201">
        <w:t>Овај правилник ступа на снагу осмог дана од дана објављивања у "Службеном листу града Ужица".</w:t>
      </w:r>
    </w:p>
    <w:p w:rsidR="00173201" w:rsidRDefault="00173201" w:rsidP="00173201">
      <w:pPr>
        <w:pStyle w:val="a2"/>
        <w:shd w:val="clear" w:color="auto" w:fill="auto"/>
        <w:spacing w:after="0" w:line="218" w:lineRule="auto"/>
        <w:ind w:left="380" w:firstLine="20"/>
        <w:jc w:val="left"/>
      </w:pPr>
      <w:r>
        <w:t>РЕПУБЛИКА СРБИЈА</w:t>
      </w:r>
    </w:p>
    <w:p w:rsidR="00173201" w:rsidRDefault="00173201" w:rsidP="00173201">
      <w:pPr>
        <w:pStyle w:val="a2"/>
        <w:shd w:val="clear" w:color="auto" w:fill="auto"/>
        <w:spacing w:after="0" w:line="218" w:lineRule="auto"/>
        <w:ind w:left="380" w:firstLine="20"/>
        <w:jc w:val="left"/>
      </w:pPr>
      <w:r>
        <w:t>ГРАД УЖИЦЕ</w:t>
      </w:r>
    </w:p>
    <w:p w:rsidR="00173201" w:rsidRDefault="00173201" w:rsidP="00173201">
      <w:pPr>
        <w:pStyle w:val="a2"/>
        <w:shd w:val="clear" w:color="auto" w:fill="auto"/>
        <w:spacing w:after="0" w:line="218" w:lineRule="auto"/>
        <w:ind w:left="380" w:firstLine="20"/>
        <w:jc w:val="left"/>
      </w:pPr>
      <w:r>
        <w:t>ГРАДСКА ОПШТИНА СЕВОЈНО</w:t>
      </w:r>
    </w:p>
    <w:p w:rsidR="00173201" w:rsidRDefault="00173201" w:rsidP="00173201">
      <w:pPr>
        <w:pStyle w:val="a2"/>
        <w:shd w:val="clear" w:color="auto" w:fill="auto"/>
        <w:spacing w:after="0" w:line="218" w:lineRule="auto"/>
        <w:ind w:left="380" w:firstLine="20"/>
        <w:jc w:val="left"/>
      </w:pPr>
      <w:r>
        <w:t>ВЕЋЕ</w:t>
      </w:r>
    </w:p>
    <w:p w:rsidR="00173201" w:rsidRDefault="00173201" w:rsidP="00173201">
      <w:pPr>
        <w:pStyle w:val="a2"/>
        <w:shd w:val="clear" w:color="auto" w:fill="auto"/>
        <w:spacing w:after="0" w:line="218" w:lineRule="auto"/>
        <w:ind w:left="380" w:firstLine="20"/>
        <w:jc w:val="left"/>
      </w:pPr>
      <w:r>
        <w:t>III Број 06-508/19, 18.09.2019.год.</w:t>
      </w:r>
    </w:p>
    <w:p w:rsidR="00173201" w:rsidRDefault="00173201" w:rsidP="00173201">
      <w:pPr>
        <w:pStyle w:val="a2"/>
        <w:shd w:val="clear" w:color="auto" w:fill="auto"/>
        <w:spacing w:after="400" w:line="218" w:lineRule="auto"/>
        <w:ind w:left="5800" w:firstLine="500"/>
        <w:jc w:val="left"/>
      </w:pPr>
      <w:r>
        <w:rPr>
          <w:b/>
          <w:bCs/>
        </w:rPr>
        <w:t>ПРЕДСЕДНИК ГРАДСКЕ ОПШТИНЕ СЕВОЈНО</w:t>
      </w:r>
      <w:r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>
        <w:rPr>
          <w:b/>
          <w:bCs/>
        </w:rPr>
        <w:t>Пван Марић, с.р.</w:t>
      </w:r>
    </w:p>
    <w:p w:rsidR="00173201" w:rsidRDefault="00173201" w:rsidP="00173201">
      <w:pPr>
        <w:pStyle w:val="a2"/>
        <w:shd w:val="clear" w:color="auto" w:fill="auto"/>
        <w:spacing w:after="0" w:line="226" w:lineRule="auto"/>
        <w:ind w:left="8540" w:hanging="8540"/>
      </w:pPr>
    </w:p>
    <w:p w:rsidR="00173201" w:rsidRDefault="00173201" w:rsidP="00173201">
      <w:pPr>
        <w:pStyle w:val="a2"/>
        <w:shd w:val="clear" w:color="auto" w:fill="auto"/>
        <w:spacing w:after="0" w:line="226" w:lineRule="auto"/>
        <w:ind w:left="8540" w:firstLine="0"/>
      </w:pPr>
    </w:p>
    <w:p w:rsidR="00173201" w:rsidRDefault="00173201" w:rsidP="00173201">
      <w:pPr>
        <w:pStyle w:val="a2"/>
        <w:shd w:val="clear" w:color="auto" w:fill="auto"/>
        <w:spacing w:after="0" w:line="226" w:lineRule="auto"/>
        <w:ind w:left="8540" w:firstLine="0"/>
      </w:pPr>
    </w:p>
    <w:p w:rsidR="00173201" w:rsidRDefault="00173201" w:rsidP="00173201">
      <w:pPr>
        <w:pStyle w:val="a2"/>
        <w:shd w:val="clear" w:color="auto" w:fill="auto"/>
        <w:spacing w:after="0" w:line="226" w:lineRule="auto"/>
        <w:ind w:left="8540" w:firstLine="0"/>
      </w:pPr>
    </w:p>
    <w:p w:rsidR="00173201" w:rsidRDefault="00173201" w:rsidP="00173201">
      <w:pPr>
        <w:pStyle w:val="a2"/>
        <w:shd w:val="clear" w:color="auto" w:fill="auto"/>
        <w:spacing w:after="0" w:line="226" w:lineRule="auto"/>
        <w:ind w:left="8540" w:firstLine="0"/>
      </w:pPr>
    </w:p>
    <w:p w:rsidR="00173201" w:rsidRDefault="009D58C3" w:rsidP="00173201">
      <w:pPr>
        <w:spacing w:line="14" w:lineRule="exact"/>
      </w:pPr>
      <w:r>
        <w:br w:type="page"/>
      </w:r>
    </w:p>
    <w:p w:rsidR="00D44294" w:rsidRDefault="00D44294">
      <w:pPr>
        <w:pStyle w:val="a2"/>
        <w:numPr>
          <w:ilvl w:val="0"/>
          <w:numId w:val="5"/>
        </w:numPr>
        <w:shd w:val="clear" w:color="auto" w:fill="auto"/>
        <w:tabs>
          <w:tab w:val="left" w:pos="1059"/>
          <w:tab w:val="left" w:leader="dot" w:pos="9331"/>
        </w:tabs>
        <w:spacing w:after="0" w:line="216" w:lineRule="auto"/>
        <w:ind w:left="1060" w:hanging="500"/>
        <w:sectPr w:rsidR="00D44294" w:rsidSect="009262C3">
          <w:pgSz w:w="12240" w:h="15840"/>
          <w:pgMar w:top="0" w:right="772" w:bottom="0" w:left="782" w:header="0" w:footer="3" w:gutter="0"/>
          <w:cols w:space="720"/>
          <w:noEndnote/>
          <w:docGrid w:linePitch="360"/>
        </w:sectPr>
      </w:pPr>
    </w:p>
    <w:p w:rsidR="00D44294" w:rsidRDefault="009D58C3" w:rsidP="00173201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12700</wp:posOffset>
                </wp:positionV>
                <wp:extent cx="679450" cy="20701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94" w:rsidRDefault="00D44294">
                            <w:pPr>
                              <w:pStyle w:val="Bodytext40"/>
                              <w:shd w:val="clear" w:color="auto" w:fill="auto"/>
                              <w:ind w:right="0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9" type="#_x0000_t202" style="position:absolute;margin-left:58.3pt;margin-top:1pt;width:53.5pt;height:16.3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" filled="f" stroked="f">
                <v:textbox style="mso-fit-shape-to-text:t" inset="0,0,0,0">
                  <w:txbxContent>
                    <w:p w:rsidR="00D44294" w:rsidRDefault="00D44294">
                      <w:pPr>
                        <w:pStyle w:val="Bodytext40"/>
                        <w:shd w:val="clear" w:color="auto" w:fill="auto"/>
                        <w:ind w:right="0"/>
                        <w:jc w:val="both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sectPr w:rsidR="00D44294">
      <w:pgSz w:w="12240" w:h="15840"/>
      <w:pgMar w:top="14563" w:right="772" w:bottom="950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C3" w:rsidRDefault="009D58C3">
      <w:r>
        <w:separator/>
      </w:r>
    </w:p>
  </w:endnote>
  <w:endnote w:type="continuationSeparator" w:id="0">
    <w:p w:rsidR="009D58C3" w:rsidRDefault="009D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C3" w:rsidRDefault="009D58C3"/>
  </w:footnote>
  <w:footnote w:type="continuationSeparator" w:id="0">
    <w:p w:rsidR="009D58C3" w:rsidRDefault="009D58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354F"/>
    <w:multiLevelType w:val="multilevel"/>
    <w:tmpl w:val="BF8E2C54"/>
    <w:lvl w:ilvl="0">
      <w:start w:val="1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A2461"/>
    <w:multiLevelType w:val="multilevel"/>
    <w:tmpl w:val="CA6413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E335FB"/>
    <w:multiLevelType w:val="multilevel"/>
    <w:tmpl w:val="1450B9F6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634061"/>
    <w:multiLevelType w:val="multilevel"/>
    <w:tmpl w:val="3AB82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C07F0D"/>
    <w:multiLevelType w:val="multilevel"/>
    <w:tmpl w:val="E9D8B3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4"/>
    <w:rsid w:val="00173201"/>
    <w:rsid w:val="009262C3"/>
    <w:rsid w:val="009D58C3"/>
    <w:rsid w:val="00A17FB0"/>
    <w:rsid w:val="00D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E2AD4-62AC-4307-A090-F8ADEF6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sr-Cyrl-RS" w:eastAsia="sr-Cyrl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Char">
    <w:name w:val="Тело текста Char"/>
    <w:basedOn w:val="a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Heading3">
    <w:name w:val="Heading #3_"/>
    <w:basedOn w:val="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a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a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">
    <w:name w:val="Body text (4)_"/>
    <w:basedOn w:val="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styleId="a2">
    <w:name w:val="Body Text"/>
    <w:basedOn w:val="Normal"/>
    <w:link w:val="Char"/>
    <w:qFormat/>
    <w:pPr>
      <w:shd w:val="clear" w:color="auto" w:fill="FFFFFF"/>
      <w:spacing w:after="190"/>
      <w:ind w:firstLine="4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ind w:left="2240" w:hanging="1140"/>
      <w:outlineLvl w:val="0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40">
    <w:name w:val="Heading #4"/>
    <w:basedOn w:val="Normal"/>
    <w:link w:val="Heading4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Other0">
    <w:name w:val="Other"/>
    <w:basedOn w:val="Normal"/>
    <w:link w:val="Other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23" w:lineRule="auto"/>
      <w:ind w:right="190"/>
    </w:pPr>
    <w:rPr>
      <w:rFonts w:ascii="Times New Roman" w:eastAsia="Times New Roman" w:hAnsi="Times New Roman" w:cs="Times New Roman"/>
      <w:sz w:val="13"/>
      <w:szCs w:val="13"/>
    </w:rPr>
  </w:style>
  <w:style w:type="paragraph" w:styleId="a3">
    <w:name w:val="footer"/>
    <w:basedOn w:val="Normal"/>
    <w:link w:val="Char0"/>
    <w:uiPriority w:val="99"/>
    <w:unhideWhenUsed/>
    <w:rsid w:val="00173201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3"/>
    <w:uiPriority w:val="99"/>
    <w:rsid w:val="00173201"/>
    <w:rPr>
      <w:color w:val="000000"/>
    </w:rPr>
  </w:style>
  <w:style w:type="paragraph" w:styleId="a4">
    <w:name w:val="header"/>
    <w:basedOn w:val="Normal"/>
    <w:link w:val="Char1"/>
    <w:uiPriority w:val="99"/>
    <w:unhideWhenUsed/>
    <w:rsid w:val="00173201"/>
    <w:pPr>
      <w:tabs>
        <w:tab w:val="center" w:pos="4536"/>
        <w:tab w:val="right" w:pos="9072"/>
      </w:tabs>
    </w:pPr>
  </w:style>
  <w:style w:type="character" w:customStyle="1" w:styleId="Char1">
    <w:name w:val="Заглавље странице Char"/>
    <w:basedOn w:val="a"/>
    <w:link w:val="a4"/>
    <w:uiPriority w:val="99"/>
    <w:rsid w:val="001732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68AE-53F1-4333-BE0C-B3481B3F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>Microsoft Word - sluzbeni list 31 iz 19.doc</vt:lpstr>
    </vt:vector>
  </TitlesOfParts>
  <Company>Toshiba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sluzbeni list 31 iz 19.doc</dc:title>
  <dc:subject/>
  <dc:creator>srdjan.petrovic</dc:creator>
  <cp:keywords/>
  <cp:lastModifiedBy>Milija Kulašević</cp:lastModifiedBy>
  <cp:revision>2</cp:revision>
  <dcterms:created xsi:type="dcterms:W3CDTF">2019-10-16T05:55:00Z</dcterms:created>
  <dcterms:modified xsi:type="dcterms:W3CDTF">2019-10-16T06:22:00Z</dcterms:modified>
</cp:coreProperties>
</file>