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B" w:rsidRPr="00246E9B" w:rsidRDefault="00246E9B" w:rsidP="00246E9B">
      <w:pPr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На основу члана 46. став 1. тачка 7. Статута градске општине Севојно (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>Службени лист града Ужица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 xml:space="preserve">, број 20/14), Веће градске општине Севојно, на седници одржаној 24.07. 2014. године, доноси 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b/>
          <w:sz w:val="24"/>
          <w:szCs w:val="24"/>
          <w:lang w:val="sr-Cyrl-CS"/>
        </w:rPr>
      </w:pPr>
      <w:r w:rsidRPr="00246E9B">
        <w:rPr>
          <w:b/>
          <w:sz w:val="24"/>
          <w:szCs w:val="24"/>
          <w:lang w:val="sr-Cyrl-CS"/>
        </w:rPr>
        <w:t xml:space="preserve">ПОСЛОВНИК ВЕЋА </w:t>
      </w:r>
    </w:p>
    <w:p w:rsidR="00246E9B" w:rsidRPr="00246E9B" w:rsidRDefault="00246E9B" w:rsidP="00246E9B">
      <w:pPr>
        <w:jc w:val="center"/>
        <w:rPr>
          <w:b/>
          <w:sz w:val="24"/>
          <w:szCs w:val="24"/>
          <w:lang w:val="sr-Cyrl-CS"/>
        </w:rPr>
      </w:pPr>
      <w:r w:rsidRPr="00246E9B">
        <w:rPr>
          <w:b/>
          <w:sz w:val="24"/>
          <w:szCs w:val="24"/>
          <w:lang w:val="sr-Cyrl-CS"/>
        </w:rPr>
        <w:t>ГРАДСКЕ ОПШТИНЕ СЕВОЈНО</w:t>
      </w:r>
    </w:p>
    <w:p w:rsidR="00246E9B" w:rsidRPr="00246E9B" w:rsidRDefault="00246E9B" w:rsidP="00246E9B">
      <w:pPr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rPr>
          <w:rFonts w:ascii="YUCTimes" w:hAnsi="YUCTimes"/>
          <w:bCs/>
          <w:iCs/>
          <w:sz w:val="24"/>
          <w:szCs w:val="24"/>
          <w:lang w:val="ru-RU"/>
        </w:rPr>
      </w:pPr>
    </w:p>
    <w:p w:rsidR="00246E9B" w:rsidRPr="00246E9B" w:rsidRDefault="00246E9B" w:rsidP="00246E9B">
      <w:pPr>
        <w:pStyle w:val="FR3"/>
        <w:spacing w:line="120" w:lineRule="auto"/>
        <w:ind w:firstLine="0"/>
        <w:jc w:val="both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>I</w:t>
      </w:r>
      <w:r w:rsidRPr="00246E9B">
        <w:rPr>
          <w:sz w:val="24"/>
          <w:szCs w:val="24"/>
          <w:lang w:val="ru-RU"/>
        </w:rPr>
        <w:t xml:space="preserve"> </w:t>
      </w:r>
      <w:r w:rsidRPr="00246E9B">
        <w:rPr>
          <w:sz w:val="24"/>
          <w:szCs w:val="24"/>
          <w:lang w:val="sr-Cyrl-CS"/>
        </w:rPr>
        <w:t>ОСНОВНЕ ОДРЕДБЕ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Овим Пословником  уређује  се  организација, начин  рада  и одлучивања  Већа градске општине Севојно  (у даљем тексту: Веће),  и  друга  питања  значајна за  рад  Већа.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2.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 је  извршни орган  градске општине Севојно,  са надлежностима   утврђеним  Законом  и  Статутом  градске општине Севојно (у даљем тексту: Статут).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3.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 представља председник градске општине (у даљем тексту председник), као председник Већа.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У  одсуству  председника, Веће  представља  заменик  председника,  односно  члан Већа  кога  одреди  председник.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4.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Веће  има печат  округлог  облика који  садржи грб Републике Србије: «Република Србија – Градска општина Севојно –</w:t>
      </w:r>
      <w:r w:rsidRPr="00246E9B">
        <w:rPr>
          <w:sz w:val="24"/>
          <w:szCs w:val="24"/>
          <w:lang w:val="sr-Latn-CS"/>
        </w:rPr>
        <w:t xml:space="preserve"> </w:t>
      </w:r>
      <w:r w:rsidRPr="00246E9B">
        <w:rPr>
          <w:sz w:val="24"/>
          <w:szCs w:val="24"/>
          <w:lang w:val="sr-Cyrl-CS"/>
        </w:rPr>
        <w:t>Веће градске општине-Севојно» исписан на  српском језику , ћириличним писмом.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Текст  печата   исписан је у  концентричним круговима  око  грба  Републике Србије , у  складу са  Законом.</w:t>
      </w:r>
    </w:p>
    <w:p w:rsidR="00246E9B" w:rsidRPr="00246E9B" w:rsidRDefault="00246E9B" w:rsidP="00246E9B">
      <w:pPr>
        <w:spacing w:line="120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5.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Рад  Већа  доступан  је јавности.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За јавност  рада  Већа одговоран је  председник, као председник Већа.  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Јавност  рада  Већа  обезбеђује  се путем  саопштења, конференција  за  представнике  јавног информисања које  се организују  у  сарадњи са   председником Већа као и  присуством  представника  средстава  јавног информисања   на  седницама  Већа, објављивањем   информација  на  сајту  Града  и   на  други  погодан начин.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color w:val="FF0000"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Веће  у  случајевима   одређеним Законом или Статутом, може ограничити  или  искључити   јавност  из свог  рада.</w:t>
      </w:r>
    </w:p>
    <w:p w:rsidR="00246E9B" w:rsidRPr="00246E9B" w:rsidRDefault="00246E9B" w:rsidP="00246E9B">
      <w:pPr>
        <w:jc w:val="both"/>
        <w:rPr>
          <w:sz w:val="24"/>
          <w:szCs w:val="24"/>
          <w:lang w:val="sr-Latn-CS"/>
        </w:rPr>
      </w:pPr>
      <w:r w:rsidRPr="00246E9B">
        <w:rPr>
          <w:sz w:val="24"/>
          <w:szCs w:val="24"/>
          <w:lang w:val="sr-Cyrl-CS"/>
        </w:rPr>
        <w:tab/>
        <w:t>Веће одређује  који  се подаци  и материјали припремљени за разматрање на седници  Већа  и његових радних тела  чувају као  тајна.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6.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 ради и одлучује на  седници.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7.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Стручне и  друге  послове  за потребе  Већа  врши   надлежна  служба.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>II</w:t>
      </w:r>
      <w:r w:rsidRPr="00246E9B">
        <w:rPr>
          <w:sz w:val="24"/>
          <w:szCs w:val="24"/>
          <w:lang w:val="ru-RU"/>
        </w:rPr>
        <w:t xml:space="preserve"> </w:t>
      </w:r>
      <w:r w:rsidRPr="00246E9B">
        <w:rPr>
          <w:sz w:val="24"/>
          <w:szCs w:val="24"/>
          <w:lang w:val="sr-Cyrl-CS"/>
        </w:rPr>
        <w:t>ОРГАНИЗАЦИЈА  ВЕЋА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1. Састав  Већа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8.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чине председник, заменик  председника  и  пет (5) чланова  Већа.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Председник градске општине  је председник Већа.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Заменик председника  је  члан Већа по функцији.</w:t>
      </w:r>
    </w:p>
    <w:p w:rsidR="00246E9B" w:rsidRPr="00246E9B" w:rsidRDefault="00246E9B" w:rsidP="00246E9B">
      <w:pPr>
        <w:spacing w:line="120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</w:r>
    </w:p>
    <w:p w:rsidR="00246E9B" w:rsidRPr="00246E9B" w:rsidRDefault="00246E9B" w:rsidP="00246E9B">
      <w:pPr>
        <w:spacing w:line="120" w:lineRule="auto"/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9.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Председник  (у даљем тексту: председник Већа), сазива и председава седницама  Већ, заступа  ставове  Већа на  седницама Скупштине  градске општине (у даљем тексту: Скупштина),  стара  се о јавности  рада  Већа и  врши друге  послове  у  складу  са  општим  актима  градске општине Севојно и овим Пословником.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10.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Чланови  Већа  обављају послове  у областима и на начин   одређен  актом који  доноси  председник.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11.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Чланови  Већа  одговорни  су  за праћење  стања  и  спровођење  ставова  Већа   у областима за које  су задужени као и за  благовремено   покретање иницијатива   пред  Већем   за  разматрање питања  из надлежности  Већа  у одговарајућој области.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Чланови Већа, по  својој иницијативи или  на захтев  Већа  обавештавају Веће о  извршавању  закључака  Већа  и  реализацији  других задатака које  им повери Веће.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Чланови  Већа, по правилу,  руководе  радним телима Већа.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2. Радна тела Већа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 xml:space="preserve">Члан 12. 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За разматрње и давање предлога о питањима која се припремају за разматрање на седницама Већа, Веће може образовати радна тела. 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13.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Радна тела се образују актом Већа којим се одређују њихови задаци и утврђује број и састав чланова. 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Председник радног тела је по правилу члан Већа задужен за област за коју се радно тело образује. 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Чланови радног тела су чланови Већа и запослени у управи, а могу бити и појединци – стручњаци за одређена питања. 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14.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О питањима која  су разматрана  на  седници  радног  тела, радно тело  подноси извештај  Већу, који  садржи мишљење  и предлоге  радног  тела.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 xml:space="preserve">III </w:t>
      </w:r>
      <w:r w:rsidRPr="00246E9B">
        <w:rPr>
          <w:sz w:val="24"/>
          <w:szCs w:val="24"/>
          <w:lang w:val="sr-Cyrl-CS"/>
        </w:rPr>
        <w:t>СЕДНИЦА  ВЕЋА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Припрема  материјала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15.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Материјале за  разматрање на  седници  Већа, обрађивачи  (организационе јединице  управе)  припремају  на начин утврђен овим Пословником.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lastRenderedPageBreak/>
        <w:t>Члан  16.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Материјал  за  разма</w:t>
      </w:r>
      <w:r w:rsidRPr="00246E9B">
        <w:rPr>
          <w:sz w:val="24"/>
          <w:szCs w:val="24"/>
          <w:lang w:val="ru-RU"/>
        </w:rPr>
        <w:t>т</w:t>
      </w:r>
      <w:r w:rsidRPr="00246E9B">
        <w:rPr>
          <w:sz w:val="24"/>
          <w:szCs w:val="24"/>
          <w:lang w:val="sr-Cyrl-CS"/>
        </w:rPr>
        <w:t>рање  и одлучивање на  седници Већа, припрема  организациона јединица  управе  у  чијем  делокругу  су питања  на  која  се  материјал односи или  други обрађивач по  питању из своје  надлежности.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17.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Одлуку  и  друге   опште  или појединачне  акте  које  Веће предлаже Скупштини, обрађивач припрема  у  форми  нацрта и  доставља  га  Већу  ради  утврђивања  предлога за  Скупштину.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Нацрти  аката  из  става  1. овог члана  припремају  се  у форми  у којој се ти  акти  доносе.</w:t>
      </w:r>
    </w:p>
    <w:p w:rsidR="00246E9B" w:rsidRPr="00246E9B" w:rsidRDefault="00246E9B" w:rsidP="00246E9B">
      <w:pPr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18.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Када  Веће  утврђује  предлог општег  или појединачног акта после  спроведене јавне  расправе, обрађивач је дужан  да  уз нацрт  акта Већу достави  извештај о  спроведеној јавној расправи  са образложењем  разлога  због којих  није  прихватио  одређене примедбе и сугестије.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19.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Амандмани  које подноси Веће  на предлог одлуке чији је предлагач Веће,  Веће  доставља Скупштини са   предлогом да  их  Скупштина  разматра   као  саставни део  предлога одлуке.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20.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О  амандманима поднетим  на предлог одлуке  чији је предлагач Веће, Веће  се  изјашњава  прихватањем или  не  прихватањем  амандмана  и  о томе  обавештава  Скупштину.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2. Сазивање  седнице  и дневни  ред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21.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Председник Већа   сазива  седницу  Већа, по правилу, писаним путем, предлаже дневни  ред   и  председава  седницом.</w:t>
      </w:r>
    </w:p>
    <w:p w:rsidR="00246E9B" w:rsidRPr="00246E9B" w:rsidRDefault="00246E9B" w:rsidP="00246E9B">
      <w:pPr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У случају одсуства или  спречености  председника Већа,  седницу може  сазвати  и  њоме председавати, заменик  председника Већа, или  члан Већа кога одреди  председник Већа.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22.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Седница  Већа  сазива  се  најкасније  три (3)  дана  пре  њеног одржавања.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Седница  се може  сазвати и у краћем року, када  за то постоје  оправдани разлози.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Уз позив за  седницу, члановима Већа доставља  се  предлог дневног  реда, записник са претходне  седнице и  материјали  за одлучивање.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23.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Председник Већа одређује  коме  се  упућује позив  са материјалом за седницу.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На седницу Већа се позива представник организационе  јединице    управе надлежне за информисање.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F8113E" w:rsidRDefault="00F8113E" w:rsidP="00246E9B">
      <w:pPr>
        <w:jc w:val="center"/>
        <w:rPr>
          <w:sz w:val="24"/>
          <w:szCs w:val="24"/>
        </w:rPr>
      </w:pPr>
    </w:p>
    <w:p w:rsidR="00F8113E" w:rsidRDefault="00F8113E" w:rsidP="00246E9B">
      <w:pPr>
        <w:jc w:val="center"/>
        <w:rPr>
          <w:sz w:val="24"/>
          <w:szCs w:val="24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lastRenderedPageBreak/>
        <w:t>Члан  24.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Предлог  дневног  реда може  се допунити  на  седници и  материјал уз такав предлог  уручити на  самој седници  у  случају  хитности  поступања  по  том предлогу.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3. Отварање, ток седнице  и одлучивање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25.</w:t>
      </w:r>
    </w:p>
    <w:p w:rsidR="00246E9B" w:rsidRPr="00246E9B" w:rsidRDefault="00246E9B" w:rsidP="00246E9B">
      <w:pPr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Веће  ради и одлучује   на  седници којој   присуствује  већина  чланова  Већа.</w:t>
      </w:r>
    </w:p>
    <w:p w:rsidR="00246E9B" w:rsidRPr="00246E9B" w:rsidRDefault="00246E9B" w:rsidP="00246E9B">
      <w:pPr>
        <w:ind w:firstLine="720"/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26.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Председник  Већа  отвара  седницу   и приступа  утврђивању дневног  реда.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Пре усвајања  дневног  реда, члан Већа  има  право  да  предложи измене и допуне дневног реда.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Приликом  утврђивања  дневног  реда  најпре  се  гласа о предлозима  за измену и допуну дневног  реда а  потом  за  дневни ред у  целини.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По усвајању  дневног  реда, приступа  се   усвајању записника  са претходне  седнице.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Већа има право  да  стави примедбе  на записник , о којима одлучује  Веће  приликом усвајања записника.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27.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Разматрање и  одлучивање  на  седници  Већа  врши се по тачкама  усвојеног  дневног реда.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Изузетно  Веће  може  и у току седнице одлучити  да  се измени  редослед  тачака  дневног  реда, да  се расправа  или одлучивање   о појединим  тачкама  дневног  реда обједини или одложи  за неку од  наредних седница.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Претрес  се  отвара  по  свакој тачки дневног  реда  о којој  се  расправља и одлучује.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28.</w:t>
      </w:r>
    </w:p>
    <w:p w:rsidR="00246E9B" w:rsidRPr="00246E9B" w:rsidRDefault="00246E9B" w:rsidP="00246E9B">
      <w:pPr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О предлозима  за измену и допуну аката датим на  седници, односно  о питањима  која  поставе  чланови Већа  у вези  са  материјалом  који  је  на  дневном реду, изјашњава  се   представник обрађивача.</w:t>
      </w:r>
    </w:p>
    <w:p w:rsidR="00246E9B" w:rsidRPr="00246E9B" w:rsidRDefault="00246E9B" w:rsidP="00246E9B">
      <w:pPr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29.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Веће  одлучује  већином гласова присутних чланова.</w:t>
      </w:r>
    </w:p>
    <w:p w:rsidR="00246E9B" w:rsidRPr="00246E9B" w:rsidRDefault="00246E9B" w:rsidP="00246E9B">
      <w:pPr>
        <w:spacing w:line="216" w:lineRule="auto"/>
        <w:ind w:firstLine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 xml:space="preserve">Изузетно од  става  1.  овог члана , Веће  већином гласова  од  укупног  броја  чланова: </w:t>
      </w:r>
    </w:p>
    <w:p w:rsidR="00246E9B" w:rsidRPr="00246E9B" w:rsidRDefault="00246E9B" w:rsidP="00246E9B">
      <w:pPr>
        <w:numPr>
          <w:ilvl w:val="0"/>
          <w:numId w:val="2"/>
        </w:num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утврђује предлог  Статута,</w:t>
      </w:r>
    </w:p>
    <w:p w:rsidR="00246E9B" w:rsidRPr="00246E9B" w:rsidRDefault="00246E9B" w:rsidP="00246E9B">
      <w:pPr>
        <w:numPr>
          <w:ilvl w:val="0"/>
          <w:numId w:val="2"/>
        </w:num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утврђује предлог  Одлуке о буџету,</w:t>
      </w:r>
    </w:p>
    <w:p w:rsidR="00246E9B" w:rsidRPr="00246E9B" w:rsidRDefault="00246E9B" w:rsidP="00246E9B">
      <w:pPr>
        <w:spacing w:line="216" w:lineRule="auto"/>
        <w:ind w:left="720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-     доноси  Пословник   Већа,</w:t>
      </w:r>
    </w:p>
    <w:p w:rsidR="00246E9B" w:rsidRPr="00246E9B" w:rsidRDefault="00246E9B" w:rsidP="00246E9B">
      <w:pPr>
        <w:numPr>
          <w:ilvl w:val="0"/>
          <w:numId w:val="2"/>
        </w:numPr>
        <w:spacing w:line="216" w:lineRule="auto"/>
        <w:ind w:left="1077" w:hanging="357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доноси  Одлуку о привременом финансирању</w:t>
      </w:r>
    </w:p>
    <w:p w:rsidR="00246E9B" w:rsidRPr="00246E9B" w:rsidRDefault="00246E9B" w:rsidP="00246E9B">
      <w:pPr>
        <w:numPr>
          <w:ilvl w:val="0"/>
          <w:numId w:val="2"/>
        </w:numPr>
        <w:spacing w:line="216" w:lineRule="auto"/>
        <w:ind w:left="1077" w:hanging="357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поставља  и разрешава   начелника  управе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30.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Одлучивање  се  врши   јавним гласањем, дизањем  руку.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Приликом  одлучивања, гласа  се  најпре  о предлозима  за измену или  допуну  предложеног акта   а  потом  за предлог  акта  у целини.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lastRenderedPageBreak/>
        <w:tab/>
        <w:t>Члан  Већа  који је  гласао против   или  се уздржао од  гласања, има право  да  захтева  да  се  његово   издвојено мишљење   констатује  у записнику.</w:t>
      </w:r>
    </w:p>
    <w:p w:rsidR="00246E9B" w:rsidRPr="00246E9B" w:rsidRDefault="00246E9B" w:rsidP="00246E9B">
      <w:pPr>
        <w:spacing w:line="228" w:lineRule="auto"/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31.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  <w:r w:rsidRPr="00246E9B">
        <w:rPr>
          <w:sz w:val="24"/>
          <w:szCs w:val="24"/>
          <w:lang w:val="sr-Cyrl-CS"/>
        </w:rPr>
        <w:t>На  седници већа  води се  записник.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У записник се уносе: основни подаци о раду  седнице,  имена присутних и одсутних чланова, дневни  ред  седнице, име председавајућег  на  седници, имена  лица  која по позиву присуствују  седници, питања  која  су разматрана, кратке  дискусије појединих чланова, донети закључци  као и  издвојена  мишљења  чланова  Већа на  њихов  захтев.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О  вођењу  и чувању записника  стара  се  надлежна служба. 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Записник потписује   председавајући   Већа.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Оригинал  записника  се  трајно чува уз материјал седнице.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>IV</w:t>
      </w:r>
      <w:r w:rsidRPr="00246E9B">
        <w:rPr>
          <w:sz w:val="24"/>
          <w:szCs w:val="24"/>
          <w:lang w:val="ru-RU"/>
        </w:rPr>
        <w:t xml:space="preserve"> </w:t>
      </w:r>
      <w:r w:rsidRPr="00246E9B">
        <w:rPr>
          <w:sz w:val="24"/>
          <w:szCs w:val="24"/>
          <w:lang w:val="sr-Cyrl-CS"/>
        </w:rPr>
        <w:t>ОДНОС ГРАДСКОГ  ВЕЋА  ПРЕМА  СКУПШТИНИ  ГРАДА  И  ГРАДСКОЈ УПРАВИ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32.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У вршењу послова из своје  надлежности  Веће остварује   сталну сарадњу са Скупштином градске општине, Управом градске општине, Скупштином  града, Градоначелником, Градским већем и градским управама. 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33.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На  седницама  Скупштине Веће  представља   председник Већа или  члан  Већа кога он одреди.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34.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У вршењу надзора  над  радом  Управе   Веће прибавља  извештаје  начелника Управе,  остварује   непосредан увид  у   његов  рад  и  заједно  са  председником  даје  смернице  и  заузима  начелне  ставове  за извршавање одлука   и других општих  аката.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У случају укидања   и поништавања  аката  Управе  који нису у сагласности са  Законом, Статутом и другим општим актима  које  доноси  Скупштина, Веће прибавља  извештај  начелника  Управе по  том питању.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>V</w:t>
      </w:r>
      <w:r w:rsidRPr="00246E9B">
        <w:rPr>
          <w:sz w:val="24"/>
          <w:szCs w:val="24"/>
          <w:lang w:val="ru-RU"/>
        </w:rPr>
        <w:t xml:space="preserve"> </w:t>
      </w:r>
      <w:r w:rsidRPr="00246E9B">
        <w:rPr>
          <w:sz w:val="24"/>
          <w:szCs w:val="24"/>
          <w:lang w:val="sr-Cyrl-CS"/>
        </w:rPr>
        <w:t>АКТИ  ВЕЋА</w:t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35.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 доноси: решења, закључке, мишљења, препоруке, планове и програме.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Веће може донети одлуку или  други пропис  само када  је  на  то овлашћено  Законом или Статутом.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Акт који доноси Веће потписује  председник Већа,  односно  председавајући  седницом  на  којој  је  акт  донет.</w:t>
      </w: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 36.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 xml:space="preserve">Општи  акти које  доноси Веће  објављују се  у 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>Службеном листу  града  Ужица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>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ab/>
        <w:t>О објављивању  аката  из члана 35. став  1. овог  Пословника   одлучује  Веће.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</w:p>
    <w:p w:rsidR="00246E9B" w:rsidRPr="00246E9B" w:rsidRDefault="00246E9B" w:rsidP="00246E9B">
      <w:pPr>
        <w:spacing w:line="120" w:lineRule="auto"/>
        <w:rPr>
          <w:sz w:val="24"/>
          <w:szCs w:val="24"/>
          <w:lang w:val="sr-Cyrl-CS"/>
        </w:rPr>
      </w:pPr>
    </w:p>
    <w:p w:rsidR="00F8113E" w:rsidRDefault="00F8113E" w:rsidP="00246E9B">
      <w:pPr>
        <w:jc w:val="both"/>
        <w:rPr>
          <w:sz w:val="24"/>
          <w:szCs w:val="24"/>
        </w:rPr>
      </w:pPr>
    </w:p>
    <w:p w:rsidR="00F8113E" w:rsidRDefault="00F8113E" w:rsidP="00246E9B">
      <w:pPr>
        <w:jc w:val="both"/>
        <w:rPr>
          <w:sz w:val="24"/>
          <w:szCs w:val="24"/>
        </w:rPr>
      </w:pPr>
    </w:p>
    <w:p w:rsidR="00F8113E" w:rsidRDefault="00F8113E" w:rsidP="00246E9B">
      <w:pPr>
        <w:jc w:val="both"/>
        <w:rPr>
          <w:sz w:val="24"/>
          <w:szCs w:val="24"/>
        </w:rPr>
      </w:pPr>
    </w:p>
    <w:p w:rsidR="00F8113E" w:rsidRDefault="00F8113E" w:rsidP="00246E9B">
      <w:pPr>
        <w:jc w:val="both"/>
        <w:rPr>
          <w:sz w:val="24"/>
          <w:szCs w:val="24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lastRenderedPageBreak/>
        <w:t>V</w:t>
      </w:r>
      <w:r w:rsidRPr="00246E9B">
        <w:rPr>
          <w:sz w:val="24"/>
          <w:szCs w:val="24"/>
          <w:lang w:val="sr-Latn-CS"/>
        </w:rPr>
        <w:t>I</w:t>
      </w:r>
      <w:r w:rsidRPr="00246E9B">
        <w:rPr>
          <w:sz w:val="24"/>
          <w:szCs w:val="24"/>
          <w:lang w:val="ru-RU"/>
        </w:rPr>
        <w:t xml:space="preserve"> </w:t>
      </w:r>
      <w:r w:rsidRPr="00246E9B">
        <w:rPr>
          <w:sz w:val="24"/>
          <w:szCs w:val="24"/>
          <w:lang w:val="sr-Cyrl-CS"/>
        </w:rPr>
        <w:t>ПРЕЛАЗНЕ И ЗАВРШНЕ ОДРЕДБЕ</w:t>
      </w:r>
    </w:p>
    <w:p w:rsidR="00246E9B" w:rsidRPr="00246E9B" w:rsidRDefault="00246E9B" w:rsidP="00246E9B">
      <w:pPr>
        <w:spacing w:line="216" w:lineRule="auto"/>
        <w:jc w:val="both"/>
        <w:rPr>
          <w:sz w:val="24"/>
          <w:szCs w:val="24"/>
          <w:lang w:val="sr-Cyrl-CS"/>
        </w:rPr>
      </w:pPr>
      <w:r w:rsidRPr="00246E9B">
        <w:rPr>
          <w:i/>
          <w:sz w:val="24"/>
          <w:szCs w:val="24"/>
          <w:lang w:val="sr-Cyrl-CS"/>
        </w:rPr>
        <w:tab/>
      </w:r>
    </w:p>
    <w:p w:rsidR="00246E9B" w:rsidRPr="00246E9B" w:rsidRDefault="00246E9B" w:rsidP="00246E9B">
      <w:pPr>
        <w:jc w:val="center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Члан 37.</w:t>
      </w:r>
    </w:p>
    <w:p w:rsidR="00246E9B" w:rsidRDefault="00246E9B" w:rsidP="00246E9B">
      <w:pPr>
        <w:jc w:val="both"/>
        <w:rPr>
          <w:sz w:val="24"/>
          <w:szCs w:val="24"/>
        </w:rPr>
      </w:pPr>
      <w:r w:rsidRPr="00246E9B">
        <w:rPr>
          <w:sz w:val="24"/>
          <w:szCs w:val="24"/>
          <w:lang w:val="sr-Cyrl-CS"/>
        </w:rPr>
        <w:tab/>
        <w:t xml:space="preserve">Овај Пословник ступа  на  снагу  осмог дана од дана објављивања  у  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>Службеном  листу града Ужица</w:t>
      </w:r>
      <w:r w:rsidRPr="00246E9B">
        <w:rPr>
          <w:sz w:val="24"/>
          <w:szCs w:val="24"/>
        </w:rPr>
        <w:t>"</w:t>
      </w:r>
      <w:r w:rsidRPr="00246E9B">
        <w:rPr>
          <w:sz w:val="24"/>
          <w:szCs w:val="24"/>
          <w:lang w:val="sr-Cyrl-CS"/>
        </w:rPr>
        <w:t>.</w:t>
      </w:r>
    </w:p>
    <w:p w:rsidR="00F8113E" w:rsidRPr="00F8113E" w:rsidRDefault="00F8113E" w:rsidP="00246E9B">
      <w:pPr>
        <w:jc w:val="both"/>
        <w:rPr>
          <w:sz w:val="24"/>
          <w:szCs w:val="24"/>
        </w:rPr>
      </w:pP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РЕПУБЛИКА СРБИЈА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ГРАД УЖИЦЕ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  <w:lang w:val="sr-Cyrl-CS"/>
        </w:rPr>
        <w:t>ВЕЋЕ ГРАДСКЕ</w:t>
      </w:r>
      <w:r w:rsidRPr="00246E9B">
        <w:rPr>
          <w:sz w:val="24"/>
          <w:szCs w:val="24"/>
        </w:rPr>
        <w:t xml:space="preserve"> </w:t>
      </w:r>
      <w:r w:rsidRPr="00246E9B">
        <w:rPr>
          <w:sz w:val="24"/>
          <w:szCs w:val="24"/>
          <w:lang w:val="sr-Cyrl-CS"/>
        </w:rPr>
        <w:t>ОПШТИНЕ СЕВОЈНО</w:t>
      </w:r>
    </w:p>
    <w:p w:rsidR="00246E9B" w:rsidRPr="00246E9B" w:rsidRDefault="00246E9B" w:rsidP="00246E9B">
      <w:pPr>
        <w:jc w:val="both"/>
        <w:rPr>
          <w:sz w:val="24"/>
          <w:szCs w:val="24"/>
          <w:lang w:val="sr-Cyrl-CS"/>
        </w:rPr>
      </w:pPr>
      <w:r w:rsidRPr="00246E9B">
        <w:rPr>
          <w:sz w:val="24"/>
          <w:szCs w:val="24"/>
        </w:rPr>
        <w:t>III</w:t>
      </w:r>
      <w:r w:rsidRPr="00246E9B">
        <w:rPr>
          <w:sz w:val="24"/>
          <w:szCs w:val="24"/>
          <w:lang w:val="ru-RU"/>
        </w:rPr>
        <w:t xml:space="preserve"> Број 18/14</w:t>
      </w:r>
      <w:r w:rsidRPr="00246E9B">
        <w:rPr>
          <w:sz w:val="24"/>
          <w:szCs w:val="24"/>
        </w:rPr>
        <w:t xml:space="preserve">, </w:t>
      </w:r>
      <w:r w:rsidRPr="00246E9B">
        <w:rPr>
          <w:sz w:val="24"/>
          <w:szCs w:val="24"/>
          <w:lang w:val="sr-Cyrl-CS"/>
        </w:rPr>
        <w:t>24.</w:t>
      </w:r>
      <w:r w:rsidRPr="00246E9B">
        <w:rPr>
          <w:sz w:val="24"/>
          <w:szCs w:val="24"/>
        </w:rPr>
        <w:t xml:space="preserve"> </w:t>
      </w:r>
      <w:r w:rsidRPr="00246E9B">
        <w:rPr>
          <w:sz w:val="24"/>
          <w:szCs w:val="24"/>
          <w:lang w:val="sr-Cyrl-CS"/>
        </w:rPr>
        <w:t>07.2014. године</w:t>
      </w:r>
    </w:p>
    <w:p w:rsidR="00246E9B" w:rsidRPr="00246E9B" w:rsidRDefault="00246E9B" w:rsidP="00246E9B">
      <w:pPr>
        <w:jc w:val="right"/>
        <w:rPr>
          <w:b/>
          <w:sz w:val="24"/>
          <w:szCs w:val="24"/>
          <w:lang w:val="sr-Cyrl-CS"/>
        </w:rPr>
      </w:pPr>
      <w:r w:rsidRPr="00246E9B">
        <w:rPr>
          <w:b/>
          <w:sz w:val="24"/>
          <w:szCs w:val="24"/>
          <w:lang w:val="sr-Cyrl-CS"/>
        </w:rPr>
        <w:t>ПРЕДСЕДНИК ВЕЋА</w:t>
      </w:r>
    </w:p>
    <w:p w:rsidR="00246E9B" w:rsidRPr="00246E9B" w:rsidRDefault="00246E9B" w:rsidP="00246E9B">
      <w:pPr>
        <w:jc w:val="right"/>
        <w:rPr>
          <w:i/>
          <w:sz w:val="24"/>
          <w:szCs w:val="24"/>
        </w:rPr>
      </w:pPr>
      <w:r w:rsidRPr="00246E9B">
        <w:rPr>
          <w:i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Pr="00246E9B">
        <w:rPr>
          <w:i/>
          <w:sz w:val="24"/>
          <w:szCs w:val="24"/>
          <w:lang w:val="sr-Cyrl-CS"/>
        </w:rPr>
        <w:tab/>
        <w:t>Бране Синџиревић</w:t>
      </w:r>
      <w:r w:rsidRPr="00246E9B">
        <w:rPr>
          <w:i/>
          <w:sz w:val="24"/>
          <w:szCs w:val="24"/>
        </w:rPr>
        <w:t>, с.р.</w:t>
      </w:r>
    </w:p>
    <w:p w:rsidR="006735A6" w:rsidRDefault="006735A6"/>
    <w:sectPr w:rsidR="006735A6" w:rsidSect="00673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C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3E7E"/>
    <w:multiLevelType w:val="hybridMultilevel"/>
    <w:tmpl w:val="DB0AA0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F099F"/>
    <w:multiLevelType w:val="hybridMultilevel"/>
    <w:tmpl w:val="6AEEA4A6"/>
    <w:lvl w:ilvl="0" w:tplc="501C90C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46E9B"/>
    <w:rsid w:val="00246E9B"/>
    <w:rsid w:val="006735A6"/>
    <w:rsid w:val="00F469A6"/>
    <w:rsid w:val="00F8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246E9B"/>
    <w:pPr>
      <w:widowControl w:val="0"/>
      <w:autoSpaceDE w:val="0"/>
      <w:autoSpaceDN w:val="0"/>
      <w:adjustRightInd w:val="0"/>
      <w:spacing w:after="0" w:line="360" w:lineRule="auto"/>
      <w:ind w:firstLine="1320"/>
    </w:pPr>
    <w:rPr>
      <w:rFonts w:ascii="Courier New" w:eastAsia="Times New Roman" w:hAnsi="Courier New" w:cs="Courier New"/>
      <w:sz w:val="16"/>
      <w:szCs w:val="16"/>
      <w:lang w:val="sr-Cyrl-C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246E9B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2015-11-09T23:53:00Z</dcterms:created>
  <dcterms:modified xsi:type="dcterms:W3CDTF">2015-11-09T23:55:00Z</dcterms:modified>
</cp:coreProperties>
</file>